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35" w:rsidRDefault="00C56535" w:rsidP="00C56535">
      <w:pPr>
        <w:pStyle w:val="a3"/>
        <w:jc w:val="center"/>
      </w:pPr>
      <w:r>
        <w:rPr>
          <w:rStyle w:val="a4"/>
          <w:color w:val="3366FF"/>
          <w:sz w:val="28"/>
          <w:szCs w:val="28"/>
        </w:rPr>
        <w:t>Это нужно знать каждому!</w:t>
      </w:r>
    </w:p>
    <w:p w:rsidR="00C56535" w:rsidRDefault="00C56535" w:rsidP="00C56535">
      <w:pPr>
        <w:pStyle w:val="a3"/>
        <w:spacing w:before="0" w:beforeAutospacing="0" w:after="120" w:afterAutospacing="0"/>
        <w:jc w:val="both"/>
      </w:pPr>
      <w:r>
        <w:rPr>
          <w:b/>
          <w:bCs/>
          <w:noProof/>
          <w:color w:val="3366FF"/>
        </w:rPr>
        <w:drawing>
          <wp:anchor distT="0" distB="0" distL="114300" distR="114300" simplePos="0" relativeHeight="251658240" behindDoc="1" locked="0" layoutInCell="1" allowOverlap="1" wp14:anchorId="1D72F4AF" wp14:editId="5E21A8CD">
            <wp:simplePos x="0" y="0"/>
            <wp:positionH relativeFrom="column">
              <wp:posOffset>4445</wp:posOffset>
            </wp:positionH>
            <wp:positionV relativeFrom="paragraph">
              <wp:posOffset>-5080</wp:posOffset>
            </wp:positionV>
            <wp:extent cx="1426210" cy="1243330"/>
            <wp:effectExtent l="0" t="0" r="2540" b="0"/>
            <wp:wrapTight wrapText="bothSides">
              <wp:wrapPolygon edited="0">
                <wp:start x="8655" y="0"/>
                <wp:lineTo x="3751" y="662"/>
                <wp:lineTo x="2597" y="1986"/>
                <wp:lineTo x="3174" y="5295"/>
                <wp:lineTo x="0" y="6619"/>
                <wp:lineTo x="0" y="12245"/>
                <wp:lineTo x="1443" y="15886"/>
                <wp:lineTo x="1443" y="16547"/>
                <wp:lineTo x="5482" y="21181"/>
                <wp:lineTo x="6059" y="21181"/>
                <wp:lineTo x="10963" y="21181"/>
                <wp:lineTo x="11541" y="21181"/>
                <wp:lineTo x="16445" y="16547"/>
                <wp:lineTo x="20773" y="10590"/>
                <wp:lineTo x="21350" y="9267"/>
                <wp:lineTo x="21350" y="8274"/>
                <wp:lineTo x="20484" y="4633"/>
                <wp:lineTo x="19330" y="3640"/>
                <wp:lineTo x="13560" y="0"/>
                <wp:lineTo x="8655" y="0"/>
              </wp:wrapPolygon>
            </wp:wrapTight>
            <wp:docPr id="1" name="Рисунок 1" descr="http://funforkids.ru/pictures/hygiene/hygiene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nforkids.ru/pictures/hygiene/hygiene0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4"/>
          <w:color w:val="FF0000"/>
        </w:rPr>
        <w:t>Гигиена</w:t>
      </w:r>
      <w:r>
        <w:t> (от др</w:t>
      </w:r>
      <w:proofErr w:type="gramStart"/>
      <w:r>
        <w:t>.-</w:t>
      </w:r>
      <w:proofErr w:type="gramEnd"/>
      <w:r>
        <w:t xml:space="preserve">греч. </w:t>
      </w:r>
      <w:proofErr w:type="spellStart"/>
      <w:r>
        <w:t>ὑγιεινή</w:t>
      </w:r>
      <w:proofErr w:type="spellEnd"/>
      <w:r>
        <w:t xml:space="preserve"> «здоровая», из </w:t>
      </w:r>
      <w:proofErr w:type="spellStart"/>
      <w:r>
        <w:t>ὑγίει</w:t>
      </w:r>
      <w:proofErr w:type="spellEnd"/>
      <w:r>
        <w:t>α «здоровье»), с медицинской точки зрения,— наука о поддержании здоровья и здоровой жизнедеятельности. Если говорить проще, гигиена — это умение ухаживать за своим телом. </w:t>
      </w:r>
    </w:p>
    <w:p w:rsidR="00C56535" w:rsidRDefault="00C56535" w:rsidP="00C56535">
      <w:pPr>
        <w:pStyle w:val="a3"/>
        <w:spacing w:before="0" w:beforeAutospacing="0" w:after="120" w:afterAutospacing="0"/>
        <w:jc w:val="both"/>
      </w:pPr>
      <w:r>
        <w:t> </w:t>
      </w:r>
      <w:r>
        <w:rPr>
          <w:rStyle w:val="a4"/>
          <w:color w:val="3366FF"/>
        </w:rPr>
        <w:t>Из истории.</w:t>
      </w:r>
      <w:r>
        <w:rPr>
          <w:rStyle w:val="a4"/>
        </w:rPr>
        <w:t xml:space="preserve"> </w:t>
      </w:r>
      <w:r>
        <w:t>Гигиена берёт свое начало с очень древ</w:t>
      </w:r>
      <w:r>
        <w:softHyphen/>
        <w:t xml:space="preserve">них времен.  Считается, что само слово "гигиена" образовалось от имени древнегреческой богини чистоты и здоровья </w:t>
      </w:r>
      <w:proofErr w:type="spellStart"/>
      <w:r>
        <w:t>Гигиеи</w:t>
      </w:r>
      <w:proofErr w:type="spellEnd"/>
      <w:r>
        <w:t>. Впервые на гигиенические проблемы обратил внимание основопо</w:t>
      </w:r>
      <w:r>
        <w:softHyphen/>
        <w:t>ложник научной медицины древнегреческий врач Гиппократ. В своих широко извест</w:t>
      </w:r>
      <w:r>
        <w:softHyphen/>
        <w:t>ных работах «О здоровом образе жизни», «О воздухе, водах и местностях», «Настав</w:t>
      </w:r>
      <w:r>
        <w:softHyphen/>
        <w:t>ления» он высказал мысль о влиянии воз</w:t>
      </w:r>
      <w:r>
        <w:softHyphen/>
        <w:t>духа, воды, почвы, климата населенных мест на здоровье людей. Однако прошло много веков, прежде чем гигиена оформи</w:t>
      </w:r>
      <w:r>
        <w:softHyphen/>
        <w:t>лась в настоящую науку. Научная гигиена развивается со второй половины XIX в. В настоящее время гигиена выполняет задачи по изучению санитарного состояния внешней среды и её влияния на организм человека. </w:t>
      </w:r>
    </w:p>
    <w:p w:rsidR="00C56535" w:rsidRDefault="00C56535" w:rsidP="00C56535">
      <w:pPr>
        <w:pStyle w:val="a3"/>
        <w:spacing w:before="0" w:beforeAutospacing="0" w:after="120" w:afterAutospacing="0"/>
        <w:jc w:val="both"/>
      </w:pPr>
      <w:r>
        <w:t> </w:t>
      </w:r>
      <w:r>
        <w:rPr>
          <w:rStyle w:val="a4"/>
          <w:color w:val="3366FF"/>
        </w:rPr>
        <w:t>Личная гигиена.</w:t>
      </w:r>
      <w:r>
        <w:rPr>
          <w:rStyle w:val="a4"/>
        </w:rPr>
        <w:t xml:space="preserve"> </w:t>
      </w:r>
      <w:r>
        <w:t>Когда говорим о личной гигиене, то имеем в виду гигиену отдельного чело</w:t>
      </w:r>
      <w:r>
        <w:softHyphen/>
        <w:t>века. Содержание в чистоте тела, одежды, жилища не только показатель культуры, но и способ прожить свою жизнь в добром здравии. Ведь соблюдение  личной гигиены снижает риск заболеваний и возникновения всевозможных инфекций.</w:t>
      </w:r>
      <w:r>
        <w:br/>
      </w:r>
      <w:r>
        <w:rPr>
          <w:rStyle w:val="a5"/>
        </w:rPr>
        <w:t>Помни, что чистоплотность и опрятный внешний вид - залог не только хорошего здоровья, но и сохранения привлекательности и красоты на долгие годы. </w:t>
      </w:r>
    </w:p>
    <w:p w:rsidR="00C56535" w:rsidRDefault="00C56535" w:rsidP="00C56535">
      <w:pPr>
        <w:pStyle w:val="a3"/>
        <w:spacing w:before="0" w:beforeAutospacing="0" w:after="120" w:afterAutospacing="0"/>
        <w:jc w:val="both"/>
      </w:pPr>
      <w:r>
        <w:rPr>
          <w:rStyle w:val="a5"/>
          <w:b/>
          <w:bCs/>
          <w:color w:val="339966"/>
        </w:rPr>
        <w:t>Выполняй каждый день самые простые и основные правила гигиены,</w:t>
      </w:r>
    </w:p>
    <w:p w:rsidR="00C56535" w:rsidRDefault="00C56535" w:rsidP="00C56535">
      <w:pPr>
        <w:pStyle w:val="a3"/>
        <w:spacing w:before="0" w:beforeAutospacing="0" w:after="120" w:afterAutospacing="0"/>
        <w:jc w:val="both"/>
        <w:rPr>
          <w:rStyle w:val="a5"/>
          <w:b/>
          <w:bCs/>
          <w:color w:val="339966"/>
        </w:rPr>
      </w:pPr>
      <w:r>
        <w:rPr>
          <w:rStyle w:val="a5"/>
          <w:b/>
          <w:bCs/>
          <w:color w:val="339966"/>
        </w:rPr>
        <w:t>которые должны обязательно войти в твою привычку!</w:t>
      </w:r>
    </w:p>
    <w:p w:rsidR="007054C5" w:rsidRPr="007054C5" w:rsidRDefault="007054C5" w:rsidP="00705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гигиена важна для любого из нас. Ведь, благодаря ей, человек сохраняет и укрепляет свое здоровье. Родители с самого рождения приучали нас к гигиене, и наша обязанность научить личной гигиене наших детей.</w:t>
      </w:r>
    </w:p>
    <w:p w:rsidR="007054C5" w:rsidRPr="007054C5" w:rsidRDefault="007054C5" w:rsidP="00705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Условно правила личной гигиены ребенка можно разделить на группы:</w:t>
      </w:r>
    </w:p>
    <w:p w:rsidR="007054C5" w:rsidRPr="007054C5" w:rsidRDefault="007054C5" w:rsidP="007054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тела</w:t>
      </w:r>
    </w:p>
    <w:p w:rsidR="007054C5" w:rsidRPr="007054C5" w:rsidRDefault="007054C5" w:rsidP="007054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волос</w:t>
      </w:r>
    </w:p>
    <w:p w:rsidR="007054C5" w:rsidRPr="007054C5" w:rsidRDefault="007054C5" w:rsidP="007054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полости рта</w:t>
      </w:r>
    </w:p>
    <w:p w:rsidR="007054C5" w:rsidRPr="007054C5" w:rsidRDefault="007054C5" w:rsidP="007054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белья и одежды</w:t>
      </w:r>
    </w:p>
    <w:p w:rsidR="007054C5" w:rsidRPr="007054C5" w:rsidRDefault="007054C5" w:rsidP="007054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спального места</w:t>
      </w:r>
    </w:p>
    <w:p w:rsidR="007054C5" w:rsidRPr="007054C5" w:rsidRDefault="007054C5" w:rsidP="00705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9"/>
          <w:szCs w:val="29"/>
          <w:lang w:eastAsia="ru-RU"/>
        </w:rPr>
        <w:lastRenderedPageBreak/>
        <w:drawing>
          <wp:inline distT="0" distB="0" distL="0" distR="0">
            <wp:extent cx="3681730" cy="2450465"/>
            <wp:effectExtent l="0" t="0" r="0" b="6985"/>
            <wp:docPr id="3" name="Рисунок 3" descr="http://guves.net/assets/images/demo/gigien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uves.net/assets/images/demo/gigiena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730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4C5" w:rsidRPr="007054C5" w:rsidRDefault="007054C5" w:rsidP="00705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Гигиена тела</w:t>
      </w:r>
    </w:p>
    <w:p w:rsidR="007054C5" w:rsidRPr="007054C5" w:rsidRDefault="007054C5" w:rsidP="00705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тела — это основа личной гигиены ребенка. Многие детки любят плескаться в воде, и процедура купания приносит им море удовольствия. Но дети должны понимать, что ванная комната нужна, в первую очередь, для того, чтобы мыться. Научите ребенка самостоятельно мыть ножки, ручки, живот и другие части тела.</w:t>
      </w:r>
    </w:p>
    <w:p w:rsidR="007054C5" w:rsidRPr="007054C5" w:rsidRDefault="007054C5" w:rsidP="00705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вечером ребенок должен принимать душ, пользуясь детскими гелями или мылом. Помимо этого, приучите ребенка мыть руки перед употреблением пищи, после прогулки и туалета.</w:t>
      </w:r>
    </w:p>
    <w:p w:rsidR="007054C5" w:rsidRPr="007054C5" w:rsidRDefault="007054C5" w:rsidP="00705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5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обязательно должно быть собственное полотенце, за чистотой которого должны следить родители. Менять полотенце следует не реже, чем раз в неделю.</w:t>
      </w:r>
    </w:p>
    <w:p w:rsidR="007054C5" w:rsidRPr="007054C5" w:rsidRDefault="007054C5" w:rsidP="00705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Совет:</w:t>
      </w:r>
      <w:r w:rsidRPr="00705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процесс мытья вызывал у малыша больше интереса — приобретите маленькую детскую мочалку, мыло в виде игрушки или гель в яркой детской упаковке.</w:t>
      </w:r>
    </w:p>
    <w:p w:rsidR="007054C5" w:rsidRPr="007054C5" w:rsidRDefault="007054C5" w:rsidP="00705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Гигиена волос</w:t>
      </w:r>
    </w:p>
    <w:p w:rsidR="007054C5" w:rsidRPr="007054C5" w:rsidRDefault="007054C5" w:rsidP="00705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уход за волосами и кожей головы — очень важна часть личной гигиены ребенка. Чистые ухоженные волосы сделают внешность малыша опрятной.</w:t>
      </w:r>
    </w:p>
    <w:p w:rsidR="007054C5" w:rsidRPr="007054C5" w:rsidRDefault="007054C5" w:rsidP="00705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голову ребенку следует не чаще одного раза в три дня, за исключением непредвиденного загрязнения. Обязательно выделите ребенку отдельную расческу. Чаще посещайте парикмахера.</w:t>
      </w:r>
    </w:p>
    <w:p w:rsidR="007054C5" w:rsidRPr="007054C5" w:rsidRDefault="007054C5" w:rsidP="00705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Совет:</w:t>
      </w:r>
      <w:r w:rsidRPr="00705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мытье головы не превратилось в ненавистную процедуру, используйте только детские шампуни, которые не щиплют глазки. Пусть ребенок сам настроит комфортную для себя температуру воды.</w:t>
      </w:r>
    </w:p>
    <w:p w:rsidR="007054C5" w:rsidRPr="007054C5" w:rsidRDefault="007054C5" w:rsidP="00705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Гигиена полости рта</w:t>
      </w:r>
    </w:p>
    <w:p w:rsidR="007054C5" w:rsidRPr="007054C5" w:rsidRDefault="007054C5" w:rsidP="00705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уходе за полостью рта у многих детей возникают проблемы. Трудно приучить ребенка ежедневно и правильно чистить зубки. Следует не забывать, что, благодаря гигиене ротовой полости, мы сохраняем зубы в хорошем состоянии. Это предотвратит целый ряд опасных заболеваний.</w:t>
      </w:r>
    </w:p>
    <w:p w:rsidR="007054C5" w:rsidRPr="007054C5" w:rsidRDefault="007054C5" w:rsidP="00705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Чистить зубки нужно 2 раза в день: утром и вечером. У ребенка должна быть своя личная щетка, которую необходимо менять не реже, чем 1 раз в два месяца. Покупайте малышу специальную зубную пасту для детей, соответствующую его возрасту.</w:t>
      </w:r>
    </w:p>
    <w:p w:rsidR="007054C5" w:rsidRPr="007054C5" w:rsidRDefault="007054C5" w:rsidP="00705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Совет: до определенного возраста лучше, чтобы малыши чистили зубки одновременно с мамой или папой. Таким образом, родителям легче будет контролировать деток, а деткам учиться. Чтобы сделать чистку зубов более увлекательной, можно скачать соответствующие приложения для смартфона. Раз в </w:t>
      </w:r>
      <w:proofErr w:type="gramStart"/>
      <w:r w:rsidRPr="00705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года</w:t>
      </w:r>
      <w:proofErr w:type="gramEnd"/>
      <w:r w:rsidRPr="007054C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профилактики, обязательно посещайте детского стоматолога.</w:t>
      </w:r>
    </w:p>
    <w:p w:rsidR="007054C5" w:rsidRPr="007054C5" w:rsidRDefault="007054C5" w:rsidP="00705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Гигиена белья и одежды</w:t>
      </w:r>
    </w:p>
    <w:p w:rsidR="007054C5" w:rsidRPr="007054C5" w:rsidRDefault="007054C5" w:rsidP="00705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Немаловажную роль в личной гигиене ребенка играет уход за бельем и одеждой. Ведь именно одежда защищает тело ребенка от грязи, повреждений и насекомых.</w:t>
      </w:r>
    </w:p>
    <w:p w:rsidR="007054C5" w:rsidRPr="007054C5" w:rsidRDefault="007054C5" w:rsidP="00705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Белье, которое соприкасается с телом, следует менять каждый день. Стирать одежду ребенка рекомендуется исключительно детскими порошками.</w:t>
      </w:r>
    </w:p>
    <w:p w:rsidR="007054C5" w:rsidRPr="007054C5" w:rsidRDefault="007054C5" w:rsidP="00705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Покупаемая одежда и обувь для малыша должна быть соответствующего размера, и, желательно, быть изготовлена из натуральных тканей и материалов.</w:t>
      </w:r>
    </w:p>
    <w:p w:rsidR="007054C5" w:rsidRPr="007054C5" w:rsidRDefault="007054C5" w:rsidP="00705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Совет:</w:t>
      </w:r>
      <w:r w:rsidRPr="00705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 не одевайте ребенку чужую одежду и обувь — это негигиенично.</w:t>
      </w:r>
    </w:p>
    <w:p w:rsidR="007054C5" w:rsidRPr="007054C5" w:rsidRDefault="007054C5" w:rsidP="00705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Гигиена спального места</w:t>
      </w:r>
    </w:p>
    <w:p w:rsidR="007054C5" w:rsidRPr="007054C5" w:rsidRDefault="007054C5" w:rsidP="00705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активного дня ребенка должен ждать крепкий и здоровый сон. Идеально, когда у малыша есть собственная кроватка с ортопедическим матрасом. Домашние питомцы, если они у вас есть, не должны иметь доступа к спальному месту ребенка.</w:t>
      </w:r>
    </w:p>
    <w:p w:rsidR="007054C5" w:rsidRPr="007054C5" w:rsidRDefault="007054C5" w:rsidP="00705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Летом, в жару, постельное белье следует менять 1 раз в неделю, зимой — можно реже — 1 раз в две недели.</w:t>
      </w:r>
    </w:p>
    <w:p w:rsidR="007054C5" w:rsidRPr="007054C5" w:rsidRDefault="007054C5" w:rsidP="00705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Совет:</w:t>
      </w:r>
      <w:r w:rsidRPr="00705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сон малыша был крепче и комфортней, проветривайте перед сном комнату, в которой он спит.</w:t>
      </w:r>
    </w:p>
    <w:p w:rsidR="007054C5" w:rsidRPr="007054C5" w:rsidRDefault="007054C5" w:rsidP="00705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должны осознавать, как важна личная гигиена ребенка. Следить за чистотой столовых приборов, туалетной и ванной комнат — их прямая обязанность.</w:t>
      </w:r>
    </w:p>
    <w:p w:rsidR="007054C5" w:rsidRPr="007054C5" w:rsidRDefault="007054C5" w:rsidP="00705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семье существуют свои правила личной гигиены, </w:t>
      </w:r>
      <w:proofErr w:type="gramStart"/>
      <w:r w:rsidRPr="00705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705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они схожи, и обучать им нужно с детства. Таким образом, вы воспитаете в детях аккуратность и защитите их от многих болезней!</w:t>
      </w:r>
    </w:p>
    <w:p w:rsidR="007054C5" w:rsidRPr="007054C5" w:rsidRDefault="007054C5" w:rsidP="00C56535">
      <w:pPr>
        <w:pStyle w:val="a3"/>
        <w:spacing w:before="0" w:beforeAutospacing="0" w:after="120" w:afterAutospacing="0"/>
        <w:jc w:val="both"/>
        <w:rPr>
          <w:rStyle w:val="a5"/>
          <w:bCs/>
          <w:i w:val="0"/>
          <w:color w:val="339966"/>
        </w:rPr>
      </w:pPr>
    </w:p>
    <w:p w:rsidR="00C56535" w:rsidRPr="00C56535" w:rsidRDefault="00C56535" w:rsidP="00C56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35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Гигиенические правила ухода за кожей</w:t>
      </w:r>
    </w:p>
    <w:p w:rsidR="00C56535" w:rsidRPr="00C56535" w:rsidRDefault="00C56535" w:rsidP="00C56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C5653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Кожа человека — такой же ор</w:t>
      </w:r>
      <w:r w:rsidRPr="00C5653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oftHyphen/>
        <w:t>ган человеческого организма, как и многие другие. Это не только оболочка, которая от</w:t>
      </w:r>
      <w:r w:rsidRPr="00C5653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oftHyphen/>
        <w:t xml:space="preserve">деляет внутреннюю среду от </w:t>
      </w:r>
      <w:proofErr w:type="gramStart"/>
      <w:r w:rsidRPr="00C5653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внешней</w:t>
      </w:r>
      <w:proofErr w:type="gramEnd"/>
      <w:r w:rsidRPr="00C5653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 обе</w:t>
      </w:r>
      <w:r w:rsidRPr="00C5653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oftHyphen/>
        <w:t>регая организм от механических и химиче</w:t>
      </w:r>
      <w:r w:rsidRPr="00C5653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oftHyphen/>
        <w:t>ских повреждений и проникнове</w:t>
      </w:r>
      <w:r w:rsidRPr="00C5653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oftHyphen/>
        <w:t>ния вредных микроорганизмов. Кожа регулирует температуру тела, дает возмож</w:t>
      </w:r>
      <w:r w:rsidRPr="00C5653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oftHyphen/>
        <w:t>ность осязать предметы, чувствовать боль, тепло, холод. Через потовые железы, распо</w:t>
      </w:r>
      <w:r w:rsidRPr="00C5653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oftHyphen/>
        <w:t>ложенные в коже, из организма выводится много лишних и вредных веществ.</w:t>
      </w:r>
    </w:p>
    <w:p w:rsidR="00C56535" w:rsidRPr="00C56535" w:rsidRDefault="00C56535" w:rsidP="00C56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3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lastRenderedPageBreak/>
        <w:t>Основные правила</w:t>
      </w:r>
    </w:p>
    <w:p w:rsidR="00C56535" w:rsidRPr="00C56535" w:rsidRDefault="00C56535" w:rsidP="00C565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каждый день мыться теп</w:t>
      </w:r>
      <w:r w:rsidRPr="00C56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лой водой с туалетным или детским мы</w:t>
      </w:r>
      <w:r w:rsidRPr="00C56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лом, тщательно промывая места, которые пачкаются больше всего;</w:t>
      </w:r>
    </w:p>
    <w:p w:rsidR="00C56535" w:rsidRPr="00C56535" w:rsidRDefault="00C56535" w:rsidP="00C565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следует своевременно менять белье, но</w:t>
      </w:r>
      <w:r w:rsidRPr="00C56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ски, чулки, колготки или гольфы;</w:t>
      </w:r>
    </w:p>
    <w:p w:rsidR="00C56535" w:rsidRPr="00C56535" w:rsidRDefault="00C56535" w:rsidP="00C565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кожа сухая или чешется, надо сма</w:t>
      </w:r>
      <w:r w:rsidRPr="00C56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зывать ее кремом или мазью;</w:t>
      </w:r>
    </w:p>
    <w:p w:rsidR="00C56535" w:rsidRPr="00C56535" w:rsidRDefault="00C56535" w:rsidP="00C565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выдавливать прыщи и вскры</w:t>
      </w:r>
      <w:r w:rsidRPr="00C56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вать гнойники: на их месте может начать</w:t>
      </w:r>
      <w:r w:rsidRPr="00C56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 воспаление;</w:t>
      </w:r>
    </w:p>
    <w:p w:rsidR="00C56535" w:rsidRPr="00C56535" w:rsidRDefault="00C56535" w:rsidP="00C565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заметив у себя на теле сыпь, необходи</w:t>
      </w:r>
      <w:r w:rsidRPr="00C56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 обратиться к родителям или в меди</w:t>
      </w:r>
      <w:r w:rsidRPr="00C56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цинское учреждение;</w:t>
      </w:r>
    </w:p>
    <w:p w:rsidR="00C56535" w:rsidRPr="00C56535" w:rsidRDefault="00C56535" w:rsidP="00C565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следует употреблять в пищу больше све</w:t>
      </w:r>
      <w:r w:rsidRPr="00C56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жих овощей и фруктов, молока;</w:t>
      </w:r>
    </w:p>
    <w:p w:rsidR="00C56535" w:rsidRPr="00C56535" w:rsidRDefault="00C56535" w:rsidP="00C565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употреблять в пищу продукты, вызывающие аллергическую реакцию;</w:t>
      </w:r>
    </w:p>
    <w:p w:rsidR="00C56535" w:rsidRPr="00C56535" w:rsidRDefault="00C56535" w:rsidP="00C565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холодную погоду надо защищать ко</w:t>
      </w:r>
      <w:r w:rsidRPr="00C56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жу от обморожения;</w:t>
      </w:r>
    </w:p>
    <w:p w:rsidR="00C56535" w:rsidRPr="00C56535" w:rsidRDefault="00C56535" w:rsidP="00C565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лесу или в поле не нужно трогать не</w:t>
      </w:r>
      <w:r w:rsidRPr="00C56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знакомые растения, так как среди них мо</w:t>
      </w:r>
      <w:r w:rsidRPr="00C56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гут быть ядовитые, вызывающие раздра</w:t>
      </w:r>
      <w:r w:rsidRPr="00C56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жение кожи;</w:t>
      </w:r>
    </w:p>
    <w:p w:rsidR="00C56535" w:rsidRPr="00C56535" w:rsidRDefault="00C56535" w:rsidP="00C565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случайно пролив на себя кислоту или другое химическое вещество, следует не</w:t>
      </w:r>
      <w:r w:rsidRPr="00C56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медленно смыть это вещество проточной водой с мылом;</w:t>
      </w:r>
    </w:p>
    <w:p w:rsidR="00C56535" w:rsidRPr="00C56535" w:rsidRDefault="00C56535" w:rsidP="00C565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одежда из синтетических тканей или других материалов вызывает раздра</w:t>
      </w:r>
      <w:r w:rsidRPr="00C56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жение кожи, не следует носить ее;</w:t>
      </w:r>
    </w:p>
    <w:p w:rsidR="00C56535" w:rsidRPr="00C56535" w:rsidRDefault="00C56535" w:rsidP="00C565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надо носить слишком тесную или, наоборот, чересчур свободную одежду и обувь, так как могут возникнуть раздра</w:t>
      </w:r>
      <w:r w:rsidRPr="00C56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жение и мозоли.</w:t>
      </w:r>
    </w:p>
    <w:p w:rsidR="00C56535" w:rsidRPr="00C56535" w:rsidRDefault="00C56535" w:rsidP="00C56535">
      <w:pPr>
        <w:pStyle w:val="a8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455930</wp:posOffset>
            </wp:positionH>
            <wp:positionV relativeFrom="paragraph">
              <wp:posOffset>-3810</wp:posOffset>
            </wp:positionV>
            <wp:extent cx="1426210" cy="1633855"/>
            <wp:effectExtent l="0" t="0" r="2540" b="4445"/>
            <wp:wrapTight wrapText="bothSides">
              <wp:wrapPolygon edited="0">
                <wp:start x="0" y="0"/>
                <wp:lineTo x="0" y="21407"/>
                <wp:lineTo x="21350" y="21407"/>
                <wp:lineTo x="21350" y="0"/>
                <wp:lineTo x="0" y="0"/>
              </wp:wrapPolygon>
            </wp:wrapTight>
            <wp:docPr id="2" name="Рисунок 2" descr="http://the-sovet.ru/images/800-900/123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e-sovet.ru/images/800-900/1234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возраста есть свои гигиенические нормативы веса школьной сумки: с ежедневным учебным комплектом и письменными принадлежностями.</w:t>
      </w:r>
    </w:p>
    <w:p w:rsidR="00C56535" w:rsidRPr="00C56535" w:rsidRDefault="00C56535" w:rsidP="00C56535">
      <w:pPr>
        <w:pStyle w:val="a8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3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  ранца</w:t>
      </w:r>
      <w:bookmarkStart w:id="0" w:name="_GoBack"/>
      <w:bookmarkEnd w:id="0"/>
      <w:r w:rsidRPr="00C565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6535" w:rsidRPr="00C56535" w:rsidRDefault="00C56535" w:rsidP="00C56535">
      <w:pPr>
        <w:pStyle w:val="a8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35">
        <w:rPr>
          <w:rFonts w:ascii="Times New Roman" w:eastAsia="Times New Roman" w:hAnsi="Times New Roman" w:cs="Times New Roman"/>
          <w:sz w:val="24"/>
          <w:szCs w:val="24"/>
          <w:lang w:eastAsia="ru-RU"/>
        </w:rPr>
        <w:t>1-2 класс – 1,5 кг</w:t>
      </w:r>
    </w:p>
    <w:p w:rsidR="00C56535" w:rsidRPr="00C56535" w:rsidRDefault="00C56535" w:rsidP="00C56535">
      <w:pPr>
        <w:pStyle w:val="a8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35">
        <w:rPr>
          <w:rFonts w:ascii="Times New Roman" w:eastAsia="Times New Roman" w:hAnsi="Times New Roman" w:cs="Times New Roman"/>
          <w:sz w:val="24"/>
          <w:szCs w:val="24"/>
          <w:lang w:eastAsia="ru-RU"/>
        </w:rPr>
        <w:t>3-4 класс – 2,5 кг</w:t>
      </w:r>
    </w:p>
    <w:p w:rsidR="00C56535" w:rsidRPr="00C56535" w:rsidRDefault="00C56535" w:rsidP="00C56535">
      <w:pPr>
        <w:pStyle w:val="a8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35">
        <w:rPr>
          <w:rFonts w:ascii="Times New Roman" w:eastAsia="Times New Roman" w:hAnsi="Times New Roman" w:cs="Times New Roman"/>
          <w:sz w:val="24"/>
          <w:szCs w:val="24"/>
          <w:lang w:eastAsia="ru-RU"/>
        </w:rPr>
        <w:t>5-6 класс – 3 кг</w:t>
      </w:r>
    </w:p>
    <w:p w:rsidR="00C56535" w:rsidRPr="00C56535" w:rsidRDefault="00C56535" w:rsidP="00C56535">
      <w:pPr>
        <w:pStyle w:val="a8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35">
        <w:rPr>
          <w:rFonts w:ascii="Times New Roman" w:eastAsia="Times New Roman" w:hAnsi="Times New Roman" w:cs="Times New Roman"/>
          <w:sz w:val="24"/>
          <w:szCs w:val="24"/>
          <w:lang w:eastAsia="ru-RU"/>
        </w:rPr>
        <w:t>7-8 класс – 3,5 кг</w:t>
      </w:r>
    </w:p>
    <w:p w:rsidR="00C56535" w:rsidRPr="00C56535" w:rsidRDefault="00C56535" w:rsidP="00C56535">
      <w:pPr>
        <w:pStyle w:val="a8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35">
        <w:rPr>
          <w:rFonts w:ascii="Times New Roman" w:eastAsia="Times New Roman" w:hAnsi="Times New Roman" w:cs="Times New Roman"/>
          <w:sz w:val="24"/>
          <w:szCs w:val="24"/>
          <w:lang w:eastAsia="ru-RU"/>
        </w:rPr>
        <w:t>9-11класс – до 4 - 4,5 кг</w:t>
      </w:r>
    </w:p>
    <w:p w:rsidR="00C56535" w:rsidRPr="00C56535" w:rsidRDefault="00C56535" w:rsidP="00C56535">
      <w:pPr>
        <w:pStyle w:val="a8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пустой ранец должен весить не более 500-800 грамм.</w:t>
      </w:r>
    </w:p>
    <w:p w:rsidR="00C56535" w:rsidRPr="00C56535" w:rsidRDefault="00C56535" w:rsidP="00C56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35" w:rsidRPr="00C56535" w:rsidRDefault="00C56535" w:rsidP="00C56535">
      <w:pPr>
        <w:pStyle w:val="a3"/>
        <w:spacing w:before="0" w:beforeAutospacing="0" w:after="120" w:afterAutospacing="0"/>
        <w:jc w:val="both"/>
      </w:pPr>
    </w:p>
    <w:p w:rsidR="00470C35" w:rsidRDefault="00C47373" w:rsidP="00C56535">
      <w:pPr>
        <w:jc w:val="both"/>
      </w:pPr>
    </w:p>
    <w:sectPr w:rsidR="0047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641C"/>
    <w:multiLevelType w:val="multilevel"/>
    <w:tmpl w:val="94C6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507345"/>
    <w:multiLevelType w:val="multilevel"/>
    <w:tmpl w:val="D248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6"/>
    <w:rsid w:val="002B57E2"/>
    <w:rsid w:val="007054C5"/>
    <w:rsid w:val="00BA088C"/>
    <w:rsid w:val="00C47373"/>
    <w:rsid w:val="00C56535"/>
    <w:rsid w:val="00D6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535"/>
    <w:rPr>
      <w:b/>
      <w:bCs/>
    </w:rPr>
  </w:style>
  <w:style w:type="character" w:styleId="a5">
    <w:name w:val="Emphasis"/>
    <w:basedOn w:val="a0"/>
    <w:uiPriority w:val="20"/>
    <w:qFormat/>
    <w:rsid w:val="00C5653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5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53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56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535"/>
    <w:rPr>
      <w:b/>
      <w:bCs/>
    </w:rPr>
  </w:style>
  <w:style w:type="character" w:styleId="a5">
    <w:name w:val="Emphasis"/>
    <w:basedOn w:val="a0"/>
    <w:uiPriority w:val="20"/>
    <w:qFormat/>
    <w:rsid w:val="00C5653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5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53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56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3</cp:revision>
  <dcterms:created xsi:type="dcterms:W3CDTF">2016-04-17T04:06:00Z</dcterms:created>
  <dcterms:modified xsi:type="dcterms:W3CDTF">2016-04-17T04:17:00Z</dcterms:modified>
</cp:coreProperties>
</file>