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85" w:rsidRPr="005B67B0" w:rsidRDefault="00523F85" w:rsidP="00977602">
      <w:pPr>
        <w:spacing w:after="0" w:line="240" w:lineRule="exact"/>
        <w:ind w:left="1380"/>
        <w:jc w:val="center"/>
        <w:rPr>
          <w:rFonts w:ascii="Times New Roman" w:hAnsi="Times New Roman" w:cs="Times New Roman"/>
          <w:sz w:val="20"/>
          <w:szCs w:val="20"/>
        </w:rPr>
      </w:pPr>
      <w:r w:rsidRPr="005B67B0">
        <w:rPr>
          <w:rStyle w:val="20"/>
          <w:rFonts w:eastAsiaTheme="minorHAnsi"/>
          <w:sz w:val="20"/>
          <w:szCs w:val="20"/>
        </w:rPr>
        <w:t xml:space="preserve">Показатели деятельности </w:t>
      </w:r>
      <w:r w:rsidR="005B67B0" w:rsidRPr="005B67B0">
        <w:rPr>
          <w:rFonts w:ascii="Times New Roman" w:hAnsi="Times New Roman" w:cs="Times New Roman"/>
          <w:b/>
          <w:sz w:val="20"/>
          <w:szCs w:val="20"/>
        </w:rPr>
        <w:t>Муниципального автономного общеобразовательного учреждения Заводоуковского городского округа "Бигилинская средняя общеобразовательная школа имени первого директора, отличника народного образования СССР А.П. Горохова",</w:t>
      </w:r>
      <w:r w:rsidR="005B67B0" w:rsidRPr="005B67B0">
        <w:rPr>
          <w:rFonts w:ascii="Times New Roman" w:hAnsi="Times New Roman" w:cs="Times New Roman"/>
          <w:sz w:val="20"/>
          <w:szCs w:val="20"/>
        </w:rPr>
        <w:t xml:space="preserve"> </w:t>
      </w:r>
      <w:r w:rsidR="005B67B0" w:rsidRPr="005B67B0">
        <w:rPr>
          <w:rStyle w:val="20"/>
          <w:rFonts w:eastAsiaTheme="minorHAnsi"/>
          <w:sz w:val="20"/>
          <w:szCs w:val="20"/>
        </w:rPr>
        <w:t>подлежащ</w:t>
      </w:r>
      <w:r w:rsidR="00302FE4">
        <w:rPr>
          <w:rStyle w:val="20"/>
          <w:rFonts w:eastAsiaTheme="minorHAnsi"/>
          <w:sz w:val="20"/>
          <w:szCs w:val="20"/>
        </w:rPr>
        <w:t>его</w:t>
      </w:r>
      <w:r w:rsidR="005B67B0" w:rsidRPr="005B67B0">
        <w:rPr>
          <w:rStyle w:val="20"/>
          <w:rFonts w:eastAsiaTheme="minorHAnsi"/>
          <w:sz w:val="20"/>
          <w:szCs w:val="20"/>
        </w:rPr>
        <w:t xml:space="preserve"> </w:t>
      </w:r>
      <w:proofErr w:type="spellStart"/>
      <w:r w:rsidR="005B67B0" w:rsidRPr="005B67B0">
        <w:rPr>
          <w:rStyle w:val="20"/>
          <w:rFonts w:eastAsiaTheme="minorHAnsi"/>
          <w:sz w:val="20"/>
          <w:szCs w:val="20"/>
        </w:rPr>
        <w:t>самообследованию</w:t>
      </w:r>
      <w:proofErr w:type="spellEnd"/>
      <w:r w:rsidR="005B67B0" w:rsidRPr="005B67B0">
        <w:rPr>
          <w:rStyle w:val="20"/>
          <w:rFonts w:eastAsiaTheme="minorHAnsi"/>
          <w:sz w:val="20"/>
          <w:szCs w:val="20"/>
        </w:rPr>
        <w:t xml:space="preserve"> в 2018 году </w:t>
      </w:r>
    </w:p>
    <w:p w:rsidR="005B67B0" w:rsidRPr="005B67B0" w:rsidRDefault="005B67B0" w:rsidP="00977602">
      <w:pPr>
        <w:spacing w:after="0" w:line="240" w:lineRule="exact"/>
        <w:ind w:left="1380"/>
        <w:jc w:val="center"/>
        <w:rPr>
          <w:rStyle w:val="20"/>
          <w:rFonts w:eastAsiaTheme="minorHAnsi"/>
          <w:b w:val="0"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1176"/>
        <w:gridCol w:w="6203"/>
        <w:gridCol w:w="2422"/>
      </w:tblGrid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  <w:lang w:val="en-US" w:eastAsia="en-US" w:bidi="en-US"/>
              </w:rPr>
              <w:t xml:space="preserve">N </w:t>
            </w: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422" w:type="dxa"/>
          </w:tcPr>
          <w:p w:rsidR="009A3F4C" w:rsidRPr="00FD1B32" w:rsidRDefault="009A3F4C" w:rsidP="00F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Theme="minorHAnsi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FD1B32">
              <w:rPr>
                <w:rStyle w:val="2CordiaUPC1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22" w:type="dxa"/>
          </w:tcPr>
          <w:p w:rsidR="009A3F4C" w:rsidRPr="00FD1B32" w:rsidRDefault="009A3F4C" w:rsidP="00F76B51">
            <w:pPr>
              <w:jc w:val="center"/>
              <w:rPr>
                <w:rStyle w:val="20"/>
                <w:rFonts w:eastAsiaTheme="minorHAnsi"/>
                <w:b w:val="0"/>
                <w:color w:val="auto"/>
              </w:rPr>
            </w:pP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493 </w:t>
            </w:r>
            <w:r w:rsidR="009A3F4C"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чел</w:t>
            </w: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235 чел.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218 чел.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388/78,9 %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22" w:type="dxa"/>
          </w:tcPr>
          <w:p w:rsidR="009A3F4C" w:rsidRPr="00FD1B32" w:rsidRDefault="005B67B0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1.7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22" w:type="dxa"/>
          </w:tcPr>
          <w:p w:rsidR="009A3F4C" w:rsidRPr="00FD1B32" w:rsidRDefault="005B67B0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1.8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22" w:type="dxa"/>
          </w:tcPr>
          <w:p w:rsidR="009A3F4C" w:rsidRPr="00FD1B32" w:rsidRDefault="005B67B0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1.9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22" w:type="dxa"/>
          </w:tcPr>
          <w:p w:rsidR="009A3F4C" w:rsidRPr="00FD1B32" w:rsidRDefault="005B67B0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22" w:type="dxa"/>
          </w:tcPr>
          <w:p w:rsidR="009A3F4C" w:rsidRPr="00FD1B32" w:rsidRDefault="00D85D04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22" w:type="dxa"/>
          </w:tcPr>
          <w:p w:rsidR="009A3F4C" w:rsidRPr="00FD1B32" w:rsidRDefault="00D85D04" w:rsidP="00F76B51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F4C" w:rsidRPr="00FD1B32" w:rsidTr="0020235B">
        <w:trPr>
          <w:trHeight w:val="1491"/>
        </w:trPr>
        <w:tc>
          <w:tcPr>
            <w:tcW w:w="1151" w:type="dxa"/>
          </w:tcPr>
          <w:p w:rsidR="0020235B" w:rsidRPr="00FD1B32" w:rsidRDefault="009A3F4C" w:rsidP="0020235B">
            <w:pPr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1.12</w:t>
            </w:r>
          </w:p>
          <w:p w:rsidR="0020235B" w:rsidRPr="00FD1B32" w:rsidRDefault="0020235B" w:rsidP="0020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F4C" w:rsidRPr="00FD1B32" w:rsidRDefault="009A3F4C" w:rsidP="0020235B">
            <w:pPr>
              <w:tabs>
                <w:tab w:val="left" w:pos="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</w:t>
            </w:r>
            <w:proofErr w:type="gramStart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в</w:t>
            </w:r>
            <w:proofErr w:type="gramEnd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 общей</w:t>
            </w:r>
          </w:p>
          <w:p w:rsidR="009A3F4C" w:rsidRPr="00FD1B32" w:rsidRDefault="009A3F4C" w:rsidP="0020235B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2422" w:type="dxa"/>
          </w:tcPr>
          <w:p w:rsidR="009A3F4C" w:rsidRPr="00FD1B32" w:rsidRDefault="00351196" w:rsidP="00F7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B51" w:rsidRPr="00FD1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2" w:type="dxa"/>
          </w:tcPr>
          <w:p w:rsidR="009A3F4C" w:rsidRPr="00FD1B32" w:rsidRDefault="005C26C4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1.16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2" w:type="dxa"/>
          </w:tcPr>
          <w:p w:rsidR="009A3F4C" w:rsidRPr="00FD1B32" w:rsidRDefault="00F76B51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2/9,86%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sz w:val="24"/>
                <w:szCs w:val="24"/>
              </w:rPr>
              <w:t>2/9,86%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1.18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493</w:t>
            </w:r>
            <w:r w:rsidR="00D85D04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/100</w:t>
            </w: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1.19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учащихс</w:t>
            </w:r>
            <w:proofErr w:type="gramStart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я-</w:t>
            </w:r>
            <w:proofErr w:type="gramEnd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107/21,7%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1.19.1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7/1,4%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1.19.2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1/0,2%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1.19.3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1.20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28/5,6%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1.21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</w:tr>
      <w:tr w:rsidR="009A3F4C" w:rsidRPr="00FD1B32" w:rsidTr="0020235B">
        <w:tc>
          <w:tcPr>
            <w:tcW w:w="1151" w:type="dxa"/>
          </w:tcPr>
          <w:p w:rsidR="009A3F4C" w:rsidRPr="00FD1B32" w:rsidRDefault="009A3F4C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1.22</w:t>
            </w:r>
          </w:p>
        </w:tc>
        <w:tc>
          <w:tcPr>
            <w:tcW w:w="6203" w:type="dxa"/>
          </w:tcPr>
          <w:p w:rsidR="009A3F4C" w:rsidRPr="00FD1B32" w:rsidRDefault="009A3F4C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2" w:type="dxa"/>
          </w:tcPr>
          <w:p w:rsidR="009A3F4C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493</w:t>
            </w:r>
            <w:r w:rsidR="00D85D04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/100</w:t>
            </w: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1.23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493/100%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1.24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47 чел.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1.25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33/70,2%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1.26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33/70,2%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1.27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14/29,7%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1.28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14/29,7%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1.29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2" w:type="dxa"/>
          </w:tcPr>
          <w:p w:rsidR="00977602" w:rsidRPr="00FD1B32" w:rsidRDefault="0063005F" w:rsidP="00F76B51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31/65,9% 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1.29.1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2422" w:type="dxa"/>
          </w:tcPr>
          <w:p w:rsidR="00977602" w:rsidRPr="00FD1B32" w:rsidRDefault="0063005F" w:rsidP="00FD1B32">
            <w:pPr>
              <w:ind w:left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5/</w:t>
            </w:r>
            <w:r w:rsidR="00FD1B32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10,6</w:t>
            </w: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1.29.2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2422" w:type="dxa"/>
          </w:tcPr>
          <w:p w:rsidR="00977602" w:rsidRPr="00FD1B32" w:rsidRDefault="0063005F" w:rsidP="00FD1B32">
            <w:pPr>
              <w:ind w:left="6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26/</w:t>
            </w:r>
            <w:r w:rsidR="00FD1B32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55,3</w:t>
            </w: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1.30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2" w:type="dxa"/>
          </w:tcPr>
          <w:p w:rsidR="00977602" w:rsidRPr="00FD1B32" w:rsidRDefault="0063005F" w:rsidP="00FD1B32">
            <w:pPr>
              <w:ind w:left="6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18/</w:t>
            </w:r>
            <w:r w:rsidR="00FD1B32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38,2</w:t>
            </w: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1.30.1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2422" w:type="dxa"/>
          </w:tcPr>
          <w:p w:rsidR="00977602" w:rsidRPr="00FD1B32" w:rsidRDefault="0063005F" w:rsidP="00FD1B32">
            <w:pPr>
              <w:ind w:left="6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6/</w:t>
            </w:r>
            <w:r w:rsidR="00FD1B32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12,7</w:t>
            </w: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1.30.2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Свыше 30 лет</w:t>
            </w:r>
          </w:p>
        </w:tc>
        <w:tc>
          <w:tcPr>
            <w:tcW w:w="2422" w:type="dxa"/>
          </w:tcPr>
          <w:p w:rsidR="00977602" w:rsidRPr="00FD1B32" w:rsidRDefault="0063005F" w:rsidP="00FD1B32">
            <w:pPr>
              <w:ind w:left="6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12/</w:t>
            </w:r>
            <w:r w:rsidR="00FD1B32" w:rsidRPr="00FD1B3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25,5%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1.31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5/10,6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11</w:t>
            </w:r>
            <w:r w:rsidR="00351196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/23,4</w:t>
            </w: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1.33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47/100%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1.34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47/100%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2422" w:type="dxa"/>
          </w:tcPr>
          <w:p w:rsidR="00977602" w:rsidRPr="00FD1B32" w:rsidRDefault="0097760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77602" w:rsidRPr="00FD1B32" w:rsidTr="0020235B">
        <w:tc>
          <w:tcPr>
            <w:tcW w:w="1151" w:type="dxa"/>
          </w:tcPr>
          <w:p w:rsidR="00977602" w:rsidRPr="00351196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351196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6203" w:type="dxa"/>
          </w:tcPr>
          <w:p w:rsidR="00977602" w:rsidRPr="00351196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351196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22" w:type="dxa"/>
          </w:tcPr>
          <w:p w:rsidR="00977602" w:rsidRPr="00351196" w:rsidRDefault="00351196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351196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 xml:space="preserve">0,25 </w:t>
            </w:r>
            <w:proofErr w:type="spellStart"/>
            <w:proofErr w:type="gramStart"/>
            <w:r w:rsidRPr="00351196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  <w:r w:rsidRPr="00351196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Количество экземпляров учебной и учебно</w:t>
            </w:r>
            <w:r w:rsidR="0038291E"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softHyphen/>
              <w:t>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27,2</w:t>
            </w:r>
            <w:r w:rsidR="00351196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="00351196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22" w:type="dxa"/>
          </w:tcPr>
          <w:p w:rsidR="00977602" w:rsidRPr="00FD1B32" w:rsidRDefault="00715F71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2.4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22" w:type="dxa"/>
          </w:tcPr>
          <w:p w:rsidR="00977602" w:rsidRPr="00FD1B32" w:rsidRDefault="0038291E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2.4.1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22" w:type="dxa"/>
          </w:tcPr>
          <w:p w:rsidR="00977602" w:rsidRPr="00FD1B32" w:rsidRDefault="0038291E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2.4.2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22" w:type="dxa"/>
          </w:tcPr>
          <w:p w:rsidR="00977602" w:rsidRPr="00FD1B32" w:rsidRDefault="0038291E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2.4.3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22" w:type="dxa"/>
          </w:tcPr>
          <w:p w:rsidR="00977602" w:rsidRPr="00FD1B32" w:rsidRDefault="00715F71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2.4.4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22" w:type="dxa"/>
          </w:tcPr>
          <w:p w:rsidR="00977602" w:rsidRPr="00FD1B32" w:rsidRDefault="0038291E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да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2.4.5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22" w:type="dxa"/>
          </w:tcPr>
          <w:p w:rsidR="00977602" w:rsidRPr="00FD1B32" w:rsidRDefault="00715F71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977602" w:rsidRPr="00FD1B32" w:rsidTr="0020235B">
        <w:trPr>
          <w:trHeight w:val="1124"/>
        </w:trPr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</w:t>
            </w:r>
            <w:proofErr w:type="gramStart"/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в</w:t>
            </w:r>
            <w:proofErr w:type="gramEnd"/>
          </w:p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493/100%</w:t>
            </w:r>
          </w:p>
        </w:tc>
      </w:tr>
      <w:tr w:rsidR="00977602" w:rsidRPr="00FD1B32" w:rsidTr="0020235B">
        <w:tc>
          <w:tcPr>
            <w:tcW w:w="1151" w:type="dxa"/>
          </w:tcPr>
          <w:p w:rsidR="00977602" w:rsidRPr="00FD1B32" w:rsidRDefault="00977602" w:rsidP="0020235B">
            <w:pPr>
              <w:ind w:right="360"/>
              <w:jc w:val="right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6203" w:type="dxa"/>
          </w:tcPr>
          <w:p w:rsidR="00977602" w:rsidRPr="00FD1B32" w:rsidRDefault="00977602" w:rsidP="0020235B">
            <w:pPr>
              <w:ind w:left="160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 w:rsidRPr="00FD1B32">
              <w:rPr>
                <w:rStyle w:val="2115pt"/>
                <w:rFonts w:eastAsia="CordiaUPC"/>
                <w:b w:val="0"/>
                <w:bCs w:val="0"/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22" w:type="dxa"/>
          </w:tcPr>
          <w:p w:rsidR="00977602" w:rsidRPr="00FD1B32" w:rsidRDefault="00FD1B32" w:rsidP="00F76B51">
            <w:pPr>
              <w:ind w:left="69" w:right="360"/>
              <w:jc w:val="center"/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11,5 кв</w:t>
            </w:r>
            <w:proofErr w:type="gramStart"/>
            <w:r>
              <w:rPr>
                <w:rFonts w:ascii="Times New Roman" w:eastAsia="CordiaUPC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</w:p>
        </w:tc>
      </w:tr>
    </w:tbl>
    <w:p w:rsidR="009A3F4C" w:rsidRDefault="009A3F4C" w:rsidP="009A3F4C">
      <w:pPr>
        <w:spacing w:after="0" w:line="240" w:lineRule="exact"/>
        <w:ind w:left="1380"/>
        <w:rPr>
          <w:rStyle w:val="20"/>
          <w:rFonts w:eastAsiaTheme="minorHAnsi"/>
        </w:rPr>
      </w:pPr>
    </w:p>
    <w:p w:rsidR="009A3F4C" w:rsidRDefault="009A3F4C" w:rsidP="009A3F4C">
      <w:pPr>
        <w:spacing w:after="0" w:line="240" w:lineRule="exact"/>
        <w:ind w:left="1380"/>
        <w:rPr>
          <w:rStyle w:val="20"/>
          <w:rFonts w:eastAsiaTheme="minorHAnsi"/>
        </w:rPr>
      </w:pPr>
    </w:p>
    <w:p w:rsidR="009A3F4C" w:rsidRDefault="009A3F4C" w:rsidP="009A3F4C">
      <w:pPr>
        <w:spacing w:after="0" w:line="240" w:lineRule="exact"/>
        <w:ind w:left="1380"/>
      </w:pPr>
    </w:p>
    <w:p w:rsidR="00DB4DD2" w:rsidRDefault="00DB4DD2"/>
    <w:sectPr w:rsidR="00DB4DD2" w:rsidSect="002023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3F85"/>
    <w:rsid w:val="00121052"/>
    <w:rsid w:val="0020235B"/>
    <w:rsid w:val="00302FE4"/>
    <w:rsid w:val="00351196"/>
    <w:rsid w:val="00357E60"/>
    <w:rsid w:val="0038291E"/>
    <w:rsid w:val="00523F85"/>
    <w:rsid w:val="005B67B0"/>
    <w:rsid w:val="005C26C4"/>
    <w:rsid w:val="0063005F"/>
    <w:rsid w:val="00663F75"/>
    <w:rsid w:val="00715F71"/>
    <w:rsid w:val="007519FD"/>
    <w:rsid w:val="008223EF"/>
    <w:rsid w:val="008D3C10"/>
    <w:rsid w:val="00977602"/>
    <w:rsid w:val="009A3F4C"/>
    <w:rsid w:val="00CB4C41"/>
    <w:rsid w:val="00D4589D"/>
    <w:rsid w:val="00D85D04"/>
    <w:rsid w:val="00DB4DD2"/>
    <w:rsid w:val="00DC1FE0"/>
    <w:rsid w:val="00E07869"/>
    <w:rsid w:val="00EB0598"/>
    <w:rsid w:val="00F76B51"/>
    <w:rsid w:val="00FD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23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23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523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Не полужирный"/>
    <w:basedOn w:val="2"/>
    <w:rsid w:val="00523F8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5pt0">
    <w:name w:val="Основной текст (2) + 11;5 pt;Не полужирный;Курсив"/>
    <w:basedOn w:val="2"/>
    <w:rsid w:val="00523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0pt">
    <w:name w:val="Основной текст (2) + Arial Narrow;10 pt;Не полужирный;Курсив"/>
    <w:basedOn w:val="2"/>
    <w:rsid w:val="00523F8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3">
    <w:name w:val="Table Grid"/>
    <w:basedOn w:val="a1"/>
    <w:uiPriority w:val="39"/>
    <w:rsid w:val="009A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2019-04-19T07:54:00Z</cp:lastPrinted>
  <dcterms:created xsi:type="dcterms:W3CDTF">2017-10-25T10:41:00Z</dcterms:created>
  <dcterms:modified xsi:type="dcterms:W3CDTF">2019-04-19T07:56:00Z</dcterms:modified>
</cp:coreProperties>
</file>