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1D" w:rsidRDefault="00E7631D" w:rsidP="00BD457A">
      <w:pPr>
        <w:pStyle w:val="11"/>
        <w:shd w:val="clear" w:color="auto" w:fill="auto"/>
        <w:spacing w:line="230" w:lineRule="exact"/>
        <w:rPr>
          <w:b/>
          <w:sz w:val="24"/>
          <w:szCs w:val="24"/>
        </w:rPr>
      </w:pPr>
    </w:p>
    <w:p w:rsidR="00BD457A" w:rsidRDefault="00BD457A" w:rsidP="00BD457A">
      <w:pPr>
        <w:pStyle w:val="11"/>
        <w:shd w:val="clear" w:color="auto" w:fill="auto"/>
        <w:spacing w:line="230" w:lineRule="exac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 к рабочей программе</w:t>
      </w:r>
      <w:r w:rsidRPr="005052C4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музыке</w:t>
      </w:r>
    </w:p>
    <w:p w:rsidR="004737E9" w:rsidRDefault="004737E9" w:rsidP="00BD457A">
      <w:pPr>
        <w:pStyle w:val="11"/>
        <w:shd w:val="clear" w:color="auto" w:fill="auto"/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4 класс (</w:t>
      </w:r>
      <w:proofErr w:type="gramStart"/>
      <w:r>
        <w:rPr>
          <w:b/>
          <w:sz w:val="24"/>
          <w:szCs w:val="24"/>
        </w:rPr>
        <w:t>адаптированная</w:t>
      </w:r>
      <w:proofErr w:type="gramEnd"/>
      <w:r>
        <w:rPr>
          <w:b/>
          <w:sz w:val="24"/>
          <w:szCs w:val="24"/>
        </w:rPr>
        <w:t>)</w:t>
      </w:r>
    </w:p>
    <w:p w:rsidR="00BD457A" w:rsidRDefault="00BD457A" w:rsidP="00BD457A">
      <w:pPr>
        <w:pStyle w:val="11"/>
        <w:shd w:val="clear" w:color="auto" w:fill="auto"/>
        <w:spacing w:line="230" w:lineRule="exact"/>
        <w:rPr>
          <w:b/>
          <w:sz w:val="24"/>
          <w:szCs w:val="24"/>
        </w:rPr>
      </w:pPr>
    </w:p>
    <w:p w:rsidR="00BD457A" w:rsidRPr="005052C4" w:rsidRDefault="00BD457A" w:rsidP="004737E9">
      <w:pPr>
        <w:pStyle w:val="11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BD457A" w:rsidRPr="00BD457A" w:rsidRDefault="00BD457A" w:rsidP="00473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4737E9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D457A">
        <w:rPr>
          <w:rFonts w:ascii="Times New Roman" w:hAnsi="Times New Roman" w:cs="Times New Roman"/>
          <w:sz w:val="24"/>
          <w:szCs w:val="24"/>
        </w:rPr>
        <w:t xml:space="preserve"> </w:t>
      </w:r>
      <w:r w:rsidR="004737E9">
        <w:rPr>
          <w:rFonts w:ascii="Times New Roman" w:hAnsi="Times New Roman" w:cs="Times New Roman"/>
          <w:sz w:val="24"/>
          <w:szCs w:val="24"/>
        </w:rPr>
        <w:t>«Музыка»</w:t>
      </w:r>
      <w:r w:rsidRPr="00BD457A">
        <w:rPr>
          <w:rFonts w:ascii="Times New Roman" w:hAnsi="Times New Roman" w:cs="Times New Roman"/>
          <w:sz w:val="24"/>
          <w:szCs w:val="24"/>
        </w:rPr>
        <w:t xml:space="preserve"> в </w:t>
      </w:r>
      <w:r w:rsidR="0075250A">
        <w:rPr>
          <w:rFonts w:ascii="Times New Roman" w:hAnsi="Times New Roman" w:cs="Times New Roman"/>
          <w:sz w:val="24"/>
          <w:szCs w:val="24"/>
        </w:rPr>
        <w:t>Дроновская ООШ, филиала МАОУ «Бигилинская СОШ» на 2020-2021</w:t>
      </w:r>
      <w:r w:rsidRPr="00BD457A">
        <w:rPr>
          <w:rFonts w:ascii="Times New Roman" w:hAnsi="Times New Roman" w:cs="Times New Roman"/>
          <w:sz w:val="24"/>
          <w:szCs w:val="24"/>
        </w:rPr>
        <w:t xml:space="preserve"> учебный год составлена на основании следующих нормативно-правовых документов:</w:t>
      </w:r>
    </w:p>
    <w:p w:rsidR="00BD457A" w:rsidRPr="00BD457A" w:rsidRDefault="00BD457A" w:rsidP="004737E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57A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образовательного стандарт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1599; </w:t>
      </w:r>
      <w:proofErr w:type="gramEnd"/>
    </w:p>
    <w:p w:rsidR="004737E9" w:rsidRPr="00761F01" w:rsidRDefault="004737E9" w:rsidP="004737E9">
      <w:pPr>
        <w:tabs>
          <w:tab w:val="left" w:pos="9760"/>
        </w:tabs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Style w:val="c15"/>
          <w:rFonts w:ascii="Times New Roman" w:hAnsi="Times New Roman" w:cs="Times New Roman"/>
          <w:sz w:val="24"/>
          <w:szCs w:val="24"/>
        </w:rPr>
        <w:t>-</w:t>
      </w:r>
      <w:r w:rsidRPr="00761F01">
        <w:rPr>
          <w:rFonts w:ascii="Times New Roman" w:hAnsi="Times New Roman"/>
          <w:kern w:val="24"/>
          <w:sz w:val="24"/>
          <w:szCs w:val="24"/>
        </w:rPr>
        <w:t xml:space="preserve">         - </w:t>
      </w:r>
      <w:r w:rsidR="00722AAB">
        <w:rPr>
          <w:rFonts w:ascii="Times New Roman" w:hAnsi="Times New Roman"/>
          <w:kern w:val="24"/>
          <w:sz w:val="24"/>
          <w:szCs w:val="24"/>
        </w:rPr>
        <w:t>Примерная обще</w:t>
      </w:r>
      <w:r w:rsidRPr="00761F01">
        <w:rPr>
          <w:rFonts w:ascii="Times New Roman" w:hAnsi="Times New Roman"/>
          <w:kern w:val="24"/>
          <w:sz w:val="24"/>
          <w:szCs w:val="24"/>
        </w:rPr>
        <w:t xml:space="preserve">образовательная программа </w:t>
      </w:r>
      <w:r w:rsidR="00722AAB">
        <w:rPr>
          <w:rFonts w:ascii="Times New Roman" w:hAnsi="Times New Roman"/>
          <w:kern w:val="24"/>
          <w:sz w:val="24"/>
          <w:szCs w:val="24"/>
        </w:rPr>
        <w:t xml:space="preserve">основного </w:t>
      </w:r>
      <w:r w:rsidRPr="00761F01">
        <w:rPr>
          <w:rFonts w:ascii="Times New Roman" w:hAnsi="Times New Roman"/>
          <w:kern w:val="24"/>
          <w:sz w:val="24"/>
          <w:szCs w:val="24"/>
        </w:rPr>
        <w:t>общего образовани</w:t>
      </w:r>
      <w:r>
        <w:rPr>
          <w:rFonts w:ascii="Times New Roman" w:hAnsi="Times New Roman"/>
          <w:kern w:val="24"/>
          <w:sz w:val="24"/>
          <w:szCs w:val="24"/>
        </w:rPr>
        <w:t>я МАОУ «Бигилинская СОШ»;</w:t>
      </w:r>
    </w:p>
    <w:p w:rsidR="004737E9" w:rsidRPr="004737E9" w:rsidRDefault="004737E9" w:rsidP="004737E9">
      <w:pPr>
        <w:spacing w:after="0"/>
        <w:ind w:left="426" w:hanging="426"/>
        <w:jc w:val="both"/>
        <w:rPr>
          <w:rStyle w:val="c15"/>
          <w:rFonts w:ascii="Times New Roman" w:eastAsia="Times New Roman" w:hAnsi="Times New Roman"/>
          <w:bCs/>
          <w:sz w:val="24"/>
          <w:szCs w:val="24"/>
        </w:rPr>
      </w:pPr>
      <w:r w:rsidRPr="00761F01">
        <w:rPr>
          <w:rFonts w:ascii="Times New Roman" w:hAnsi="Times New Roman"/>
          <w:kern w:val="24"/>
          <w:sz w:val="24"/>
          <w:szCs w:val="24"/>
        </w:rPr>
        <w:t xml:space="preserve">         - Приказ директора МАОУ «Бигилинская СОШ» от 04.06.2020 г № 143- </w:t>
      </w:r>
      <w:r w:rsidRPr="00255894">
        <w:rPr>
          <w:rFonts w:ascii="Times New Roman" w:eastAsia="Times New Roman" w:hAnsi="Times New Roman"/>
          <w:bCs/>
          <w:sz w:val="24"/>
          <w:szCs w:val="24"/>
        </w:rPr>
        <w:t xml:space="preserve">«Об утверждении учебного плана Дроновская ООШ, филиала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Pr="00255894">
        <w:rPr>
          <w:rFonts w:ascii="Times New Roman" w:eastAsia="Times New Roman" w:hAnsi="Times New Roman"/>
          <w:bCs/>
          <w:sz w:val="24"/>
          <w:szCs w:val="24"/>
        </w:rPr>
        <w:t>МАОУ «Бигилинская СОШ » на 2020-21 учебный год;</w:t>
      </w:r>
    </w:p>
    <w:p w:rsidR="00BD457A" w:rsidRPr="00BD457A" w:rsidRDefault="004737E9" w:rsidP="004737E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5"/>
          <w:rFonts w:ascii="Times New Roman" w:hAnsi="Times New Roman" w:cs="Times New Roman"/>
          <w:sz w:val="24"/>
          <w:szCs w:val="24"/>
        </w:rPr>
        <w:t>-</w:t>
      </w:r>
      <w:r w:rsidR="00BD457A" w:rsidRPr="00BD457A">
        <w:rPr>
          <w:rStyle w:val="c15"/>
          <w:rFonts w:ascii="Times New Roman" w:hAnsi="Times New Roman" w:cs="Times New Roman"/>
          <w:sz w:val="24"/>
          <w:szCs w:val="24"/>
        </w:rPr>
        <w:t xml:space="preserve">а также </w:t>
      </w:r>
      <w:r w:rsidR="00942DD5">
        <w:rPr>
          <w:rFonts w:ascii="Times New Roman" w:hAnsi="Times New Roman" w:cs="Times New Roman"/>
          <w:sz w:val="24"/>
          <w:szCs w:val="24"/>
        </w:rPr>
        <w:t>на основе п</w:t>
      </w:r>
      <w:r w:rsidR="00BD457A" w:rsidRPr="00BD457A">
        <w:rPr>
          <w:rFonts w:ascii="Times New Roman" w:hAnsi="Times New Roman" w:cs="Times New Roman"/>
          <w:sz w:val="24"/>
          <w:szCs w:val="24"/>
        </w:rPr>
        <w:t xml:space="preserve">рограммы специальных  (коррекционных) образовательных  учреждений  VIII вида: Подготовительный, 1- 4классы: / Под ред. В.В. Воронковой. - Москва «Просвещение», 2013 </w:t>
      </w:r>
    </w:p>
    <w:p w:rsidR="004737E9" w:rsidRDefault="004737E9" w:rsidP="00473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7E9" w:rsidRPr="00886444" w:rsidRDefault="004737E9" w:rsidP="004737E9">
      <w:pPr>
        <w:pStyle w:val="12"/>
        <w:spacing w:line="240" w:lineRule="auto"/>
        <w:ind w:left="426" w:firstLine="282"/>
        <w:jc w:val="both"/>
        <w:rPr>
          <w:rFonts w:ascii="Times New Roman" w:hAnsi="Times New Roman" w:cs="Times New Roman"/>
        </w:rPr>
      </w:pPr>
      <w:r w:rsidRPr="00886444">
        <w:rPr>
          <w:rFonts w:ascii="Times New Roman" w:hAnsi="Times New Roman" w:cs="Times New Roman"/>
        </w:rPr>
        <w:t xml:space="preserve">Для обеспечения реализации рабочей программы в очном формате и с использованием дистанционных технологий в образовательном процессе используются образовательные интернет платформы, ресурсы и приложения: </w:t>
      </w:r>
    </w:p>
    <w:p w:rsidR="004737E9" w:rsidRPr="00886444" w:rsidRDefault="004737E9" w:rsidP="004737E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86444">
        <w:rPr>
          <w:rFonts w:ascii="Times New Roman" w:hAnsi="Times New Roman"/>
          <w:sz w:val="24"/>
          <w:szCs w:val="24"/>
        </w:rPr>
        <w:t xml:space="preserve">- РЭШ Российская электронная школа http://resh.edu.ru/ </w:t>
      </w:r>
    </w:p>
    <w:p w:rsidR="004737E9" w:rsidRPr="00886444" w:rsidRDefault="004737E9" w:rsidP="004737E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86444">
        <w:rPr>
          <w:rFonts w:ascii="Times New Roman" w:hAnsi="Times New Roman"/>
          <w:sz w:val="24"/>
          <w:szCs w:val="24"/>
        </w:rPr>
        <w:t xml:space="preserve">- МЭШ (Московская электронная школа) </w:t>
      </w:r>
      <w:hyperlink r:id="rId6" w:history="1">
        <w:r w:rsidRPr="00886444">
          <w:rPr>
            <w:rStyle w:val="ac"/>
          </w:rPr>
          <w:t>https://school.mos.ru/</w:t>
        </w:r>
      </w:hyperlink>
    </w:p>
    <w:p w:rsidR="004737E9" w:rsidRPr="00886444" w:rsidRDefault="004737E9" w:rsidP="004737E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86444">
        <w:rPr>
          <w:rFonts w:ascii="Times New Roman" w:hAnsi="Times New Roman"/>
          <w:sz w:val="24"/>
          <w:szCs w:val="24"/>
        </w:rPr>
        <w:t>- АИС «Электронная школа Тюменской области»</w:t>
      </w:r>
    </w:p>
    <w:p w:rsidR="004737E9" w:rsidRPr="004737E9" w:rsidRDefault="004737E9" w:rsidP="004737E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86444">
        <w:rPr>
          <w:rFonts w:ascii="Times New Roman" w:hAnsi="Times New Roman"/>
          <w:sz w:val="24"/>
          <w:szCs w:val="24"/>
        </w:rPr>
        <w:t>Основной формой организации учебного процесса является урок (очный, урок в электронной форме, урок с применением дистанционных технологий)»</w:t>
      </w:r>
      <w:r>
        <w:rPr>
          <w:rFonts w:ascii="Times New Roman" w:hAnsi="Times New Roman"/>
          <w:sz w:val="24"/>
          <w:szCs w:val="24"/>
        </w:rPr>
        <w:t>.</w:t>
      </w:r>
    </w:p>
    <w:p w:rsidR="00BD457A" w:rsidRPr="00BD457A" w:rsidRDefault="00BD457A" w:rsidP="00473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A07047">
        <w:rPr>
          <w:rFonts w:ascii="Times New Roman" w:hAnsi="Times New Roman" w:cs="Times New Roman"/>
          <w:sz w:val="24"/>
          <w:szCs w:val="24"/>
        </w:rPr>
        <w:t xml:space="preserve">Дроновская ООШ, филиал </w:t>
      </w:r>
      <w:r w:rsidRPr="00BD457A">
        <w:rPr>
          <w:rFonts w:ascii="Times New Roman" w:hAnsi="Times New Roman" w:cs="Times New Roman"/>
          <w:sz w:val="24"/>
          <w:szCs w:val="24"/>
        </w:rPr>
        <w:t xml:space="preserve">МАОУ «Бигилинская  СОШ» на изучение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BD457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="004737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737E9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="004737E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BD45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457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5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57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D457A" w:rsidRDefault="00BD457A" w:rsidP="004737E9">
      <w:pPr>
        <w:tabs>
          <w:tab w:val="left" w:pos="15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E9" w:rsidRPr="00761F01" w:rsidRDefault="004737E9" w:rsidP="004737E9">
      <w:pPr>
        <w:tabs>
          <w:tab w:val="left" w:pos="9760"/>
        </w:tabs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761F01">
        <w:rPr>
          <w:rFonts w:ascii="Times New Roman" w:hAnsi="Times New Roman"/>
          <w:kern w:val="24"/>
          <w:sz w:val="24"/>
          <w:szCs w:val="24"/>
        </w:rPr>
        <w:t xml:space="preserve">          Для реализации рабочих программ по предмету «Музыка» используется следующий учебник:</w:t>
      </w:r>
    </w:p>
    <w:p w:rsidR="004737E9" w:rsidRPr="00761F01" w:rsidRDefault="004737E9" w:rsidP="004737E9">
      <w:pPr>
        <w:tabs>
          <w:tab w:val="left" w:pos="9760"/>
        </w:tabs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  <w:r w:rsidRPr="00761F01">
        <w:rPr>
          <w:rFonts w:ascii="Times New Roman" w:hAnsi="Times New Roman"/>
          <w:kern w:val="24"/>
          <w:sz w:val="24"/>
          <w:szCs w:val="24"/>
        </w:rPr>
        <w:t xml:space="preserve">          </w:t>
      </w:r>
    </w:p>
    <w:tbl>
      <w:tblPr>
        <w:tblW w:w="0" w:type="auto"/>
        <w:tblInd w:w="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8814"/>
      </w:tblGrid>
      <w:tr w:rsidR="004737E9" w:rsidRPr="00761F01" w:rsidTr="004901F3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E9" w:rsidRPr="00761F01" w:rsidRDefault="004737E9" w:rsidP="004901F3">
            <w:pPr>
              <w:tabs>
                <w:tab w:val="left" w:pos="9760"/>
              </w:tabs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E9" w:rsidRPr="00761F01" w:rsidRDefault="004737E9" w:rsidP="004901F3">
            <w:pPr>
              <w:tabs>
                <w:tab w:val="left" w:pos="9760"/>
              </w:tabs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>Учебник</w:t>
            </w:r>
          </w:p>
        </w:tc>
      </w:tr>
      <w:tr w:rsidR="004737E9" w:rsidRPr="00761F01" w:rsidTr="00942DD5">
        <w:trPr>
          <w:trHeight w:val="86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E9" w:rsidRPr="00761F01" w:rsidRDefault="004737E9" w:rsidP="004901F3">
            <w:pPr>
              <w:tabs>
                <w:tab w:val="left" w:pos="9760"/>
              </w:tabs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E9" w:rsidRPr="00761F01" w:rsidRDefault="004737E9" w:rsidP="004901F3">
            <w:pPr>
              <w:tabs>
                <w:tab w:val="left" w:pos="9760"/>
              </w:tabs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 xml:space="preserve"> «Музыка» 4 класс</w:t>
            </w:r>
            <w:proofErr w:type="gramStart"/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  <w:proofErr w:type="gramEnd"/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942DD5">
              <w:rPr>
                <w:rFonts w:ascii="Times New Roman" w:hAnsi="Times New Roman"/>
                <w:kern w:val="24"/>
                <w:sz w:val="24"/>
                <w:szCs w:val="24"/>
              </w:rPr>
              <w:t>(</w:t>
            </w:r>
            <w:proofErr w:type="gramStart"/>
            <w:r w:rsidR="00942DD5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  <w:proofErr w:type="gramEnd"/>
            <w:r w:rsidR="00942DD5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даптированная) </w:t>
            </w:r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 xml:space="preserve">Учебник для общеобразовательных учреждений/ под ред. </w:t>
            </w:r>
            <w:r w:rsidR="00942DD5" w:rsidRPr="00BD457A">
              <w:rPr>
                <w:rFonts w:ascii="Times New Roman" w:hAnsi="Times New Roman" w:cs="Times New Roman"/>
                <w:sz w:val="24"/>
                <w:szCs w:val="24"/>
              </w:rPr>
              <w:t>В.В. Воронковой</w:t>
            </w:r>
            <w:r w:rsidR="00942DD5">
              <w:rPr>
                <w:rFonts w:ascii="Times New Roman" w:hAnsi="Times New Roman"/>
                <w:kern w:val="24"/>
                <w:sz w:val="24"/>
                <w:szCs w:val="24"/>
              </w:rPr>
              <w:t xml:space="preserve">.- </w:t>
            </w:r>
            <w:r w:rsidRPr="00761F01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Москва, </w:t>
            </w:r>
            <w:r w:rsidR="00942DD5" w:rsidRPr="00BD457A">
              <w:rPr>
                <w:rFonts w:ascii="Times New Roman" w:hAnsi="Times New Roman" w:cs="Times New Roman"/>
                <w:sz w:val="24"/>
                <w:szCs w:val="24"/>
              </w:rPr>
              <w:t>«Просвещение», 2013</w:t>
            </w:r>
            <w:r w:rsidR="00942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DD5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942DD5" w:rsidRDefault="00942DD5" w:rsidP="00942DD5">
      <w:pPr>
        <w:tabs>
          <w:tab w:val="left" w:pos="9760"/>
        </w:tabs>
        <w:rPr>
          <w:rFonts w:ascii="Times New Roman" w:hAnsi="Times New Roman" w:cs="Times New Roman"/>
          <w:b/>
          <w:sz w:val="24"/>
          <w:szCs w:val="24"/>
        </w:rPr>
      </w:pPr>
    </w:p>
    <w:p w:rsidR="00942DD5" w:rsidRDefault="00942DD5" w:rsidP="00942DD5">
      <w:pPr>
        <w:tabs>
          <w:tab w:val="left" w:pos="9760"/>
        </w:tabs>
        <w:rPr>
          <w:rFonts w:ascii="Times New Roman" w:hAnsi="Times New Roman" w:cs="Times New Roman"/>
          <w:b/>
          <w:sz w:val="24"/>
          <w:szCs w:val="24"/>
        </w:rPr>
      </w:pPr>
    </w:p>
    <w:p w:rsidR="00D76918" w:rsidRPr="004737E9" w:rsidRDefault="00D76918" w:rsidP="00942DD5">
      <w:pPr>
        <w:tabs>
          <w:tab w:val="left" w:pos="9760"/>
        </w:tabs>
        <w:rPr>
          <w:rFonts w:ascii="Times New Roman" w:hAnsi="Times New Roman"/>
          <w:kern w:val="24"/>
          <w:sz w:val="24"/>
          <w:szCs w:val="24"/>
        </w:rPr>
      </w:pPr>
      <w:r w:rsidRPr="00BD45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Данный учебный предмет имеет своей целью: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Style w:val="apple-style-span"/>
          <w:rFonts w:ascii="Times New Roman" w:hAnsi="Times New Roman" w:cs="Times New Roman"/>
          <w:sz w:val="24"/>
          <w:szCs w:val="24"/>
        </w:rPr>
        <w:t>―</w:t>
      </w:r>
      <w:r w:rsidRPr="00BD457A">
        <w:rPr>
          <w:rFonts w:ascii="Times New Roman" w:hAnsi="Times New Roman" w:cs="Times New Roman"/>
          <w:sz w:val="24"/>
          <w:szCs w:val="24"/>
        </w:rPr>
        <w:t xml:space="preserve"> приобщение к музыкальной культуре </w:t>
      </w:r>
      <w:proofErr w:type="gramStart"/>
      <w:r w:rsidRPr="00BD45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457A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b/>
          <w:sz w:val="24"/>
          <w:szCs w:val="24"/>
        </w:rPr>
        <w:t>Задачи учебного предмета «Музыка»: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391">
        <w:rPr>
          <w:rFonts w:ascii="Times New Roman" w:hAnsi="Times New Roman" w:cs="Times New Roman"/>
          <w:sz w:val="24"/>
          <w:szCs w:val="24"/>
        </w:rPr>
        <w:t>Музыкально-образовательный процесс основан на принципе</w:t>
      </w:r>
      <w:r w:rsidRPr="00BD457A">
        <w:rPr>
          <w:rFonts w:ascii="Times New Roman" w:hAnsi="Times New Roman" w:cs="Times New Roman"/>
          <w:sz w:val="24"/>
          <w:szCs w:val="24"/>
        </w:rPr>
        <w:t xml:space="preserve">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Принцип коррекционной направленности, который в программе является ведущим и нацелен на исправление недостатков общего, речевого и нравственного воспитания умственно отсталых детей в процессе овладения предметом.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композиционностъю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 xml:space="preserve">, игровой направленностью, эмоциональной дополнительностью используемых методов. </w:t>
      </w:r>
    </w:p>
    <w:p w:rsidR="00E36391" w:rsidRDefault="00E36391" w:rsidP="00D76918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76918" w:rsidRPr="00BD457A" w:rsidRDefault="00D76918" w:rsidP="00E36391">
      <w:pPr>
        <w:pStyle w:val="ConsPlusNormal"/>
        <w:spacing w:line="240" w:lineRule="atLeast"/>
        <w:jc w:val="center"/>
        <w:rPr>
          <w:rStyle w:val="WW8Num2z5"/>
          <w:rFonts w:ascii="Times New Roman" w:hAnsi="Times New Roman" w:cs="Times New Roman"/>
          <w:b/>
          <w:sz w:val="24"/>
          <w:szCs w:val="24"/>
        </w:rPr>
      </w:pPr>
      <w:r w:rsidRPr="00BD457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391">
        <w:rPr>
          <w:rFonts w:ascii="Times New Roman" w:hAnsi="Times New Roman" w:cs="Times New Roman"/>
          <w:sz w:val="24"/>
          <w:szCs w:val="24"/>
        </w:rPr>
        <w:t>«Музыка»</w:t>
      </w:r>
      <w:r w:rsidRPr="00BD457A">
        <w:rPr>
          <w:rFonts w:ascii="Times New Roman" w:hAnsi="Times New Roman" w:cs="Times New Roman"/>
          <w:sz w:val="24"/>
          <w:szCs w:val="24"/>
        </w:rPr>
        <w:t xml:space="preserve"> ― учебный предмет, предназначенный для формирования у обу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ча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ющихся с умственной отсталостью (интеллектуальными нарушениями) элементарных знаний, уме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собностей, мотивации к музыкальной деятельности.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музыке для 4 классов является следующей ступенью в работе с детьми с нарушенными интеллектуальными способностями. Она представляет собой дальнейшую разработку основных принципов обучения музыки, которые помогают понять, что музыка не простое развлечение, а важная часть жизни.</w:t>
      </w:r>
    </w:p>
    <w:p w:rsidR="00D76918" w:rsidRPr="00BD457A" w:rsidRDefault="00D76918" w:rsidP="00D76918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:rsidR="00D76918" w:rsidRPr="00BD457A" w:rsidRDefault="00D76918" w:rsidP="00D7691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45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Курс направлен на разностороннее развитие личности учащихся, ориентирован на достижение уровня общеобразовательных ЗУН, необходимых для социальной адаптации обучающихся. </w:t>
      </w:r>
      <w:proofErr w:type="gramEnd"/>
    </w:p>
    <w:p w:rsidR="00D76918" w:rsidRPr="00BD457A" w:rsidRDefault="00D76918" w:rsidP="00D76918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D457A">
        <w:rPr>
          <w:rFonts w:ascii="Times New Roman" w:hAnsi="Times New Roman" w:cs="Times New Roman"/>
          <w:sz w:val="24"/>
          <w:szCs w:val="24"/>
        </w:rPr>
        <w:t>В процессе изучения музыкально – литературного материала у учащихся развивается наблюдательность, память, воображение, речь и, главное, умение анализировать, обобщать, классифицировать.</w:t>
      </w:r>
      <w:proofErr w:type="gramEnd"/>
    </w:p>
    <w:p w:rsidR="00D76918" w:rsidRPr="00BD457A" w:rsidRDefault="00D76918" w:rsidP="00D7691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Содержание программы носит практическую направленность, формирует готовность воспитанников к непосредственному включению в жизнь и трудовую деятельность.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            Рабочая программа по музыке предполагает определённую специфику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 xml:space="preserve"> связей, которые просматриваются через взаимодействия музыки с предметами: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«Чтение и развитие речи», «Изобразительное искусство».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6918" w:rsidRPr="00BD457A" w:rsidRDefault="00D76918" w:rsidP="00D76918">
      <w:pPr>
        <w:spacing w:after="0" w:line="240" w:lineRule="atLeas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 предметные результаты освоения </w:t>
      </w:r>
      <w:r w:rsidRPr="00BD4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музыки</w:t>
      </w:r>
    </w:p>
    <w:p w:rsidR="00D76918" w:rsidRPr="00BD457A" w:rsidRDefault="00D76918" w:rsidP="00D7691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6445"/>
        <w:gridCol w:w="6525"/>
      </w:tblGrid>
      <w:tr w:rsidR="00D76918" w:rsidRPr="00BD457A" w:rsidTr="00C71FA8">
        <w:trPr>
          <w:cantSplit/>
        </w:trPr>
        <w:tc>
          <w:tcPr>
            <w:tcW w:w="46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918" w:rsidRPr="00BD457A" w:rsidRDefault="00D76918" w:rsidP="00D76918">
            <w:pPr>
              <w:pStyle w:val="a7"/>
              <w:spacing w:line="240" w:lineRule="atLeast"/>
              <w:jc w:val="center"/>
              <w:rPr>
                <w:b/>
              </w:rPr>
            </w:pPr>
            <w:r w:rsidRPr="00BD457A">
              <w:rPr>
                <w:b/>
              </w:rPr>
              <w:t>Предмет</w:t>
            </w:r>
          </w:p>
        </w:tc>
        <w:tc>
          <w:tcPr>
            <w:tcW w:w="45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918" w:rsidRPr="00BD457A" w:rsidRDefault="00D76918" w:rsidP="00D76918">
            <w:pPr>
              <w:pStyle w:val="a7"/>
              <w:spacing w:line="240" w:lineRule="atLeast"/>
              <w:ind w:left="720"/>
              <w:jc w:val="center"/>
              <w:rPr>
                <w:b/>
              </w:rPr>
            </w:pPr>
            <w:r w:rsidRPr="00BD457A">
              <w:rPr>
                <w:b/>
              </w:rPr>
              <w:t>Результаты освоения учебного предмета</w:t>
            </w:r>
          </w:p>
        </w:tc>
      </w:tr>
      <w:tr w:rsidR="00D76918" w:rsidRPr="00BD457A" w:rsidTr="00C71FA8">
        <w:trPr>
          <w:cantSplit/>
        </w:trPr>
        <w:tc>
          <w:tcPr>
            <w:tcW w:w="46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918" w:rsidRPr="00BD457A" w:rsidRDefault="00D76918" w:rsidP="00D76918">
            <w:pPr>
              <w:pStyle w:val="a7"/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918" w:rsidRPr="00BD457A" w:rsidRDefault="00D76918" w:rsidP="00D76918">
            <w:pPr>
              <w:pStyle w:val="a7"/>
              <w:spacing w:line="240" w:lineRule="atLeast"/>
              <w:ind w:left="720"/>
              <w:jc w:val="center"/>
              <w:rPr>
                <w:b/>
              </w:rPr>
            </w:pPr>
            <w:r w:rsidRPr="00BD457A">
              <w:rPr>
                <w:b/>
              </w:rPr>
              <w:t>Предметные</w:t>
            </w:r>
          </w:p>
        </w:tc>
        <w:tc>
          <w:tcPr>
            <w:tcW w:w="22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918" w:rsidRPr="00BD457A" w:rsidRDefault="00D76918" w:rsidP="00D76918">
            <w:pPr>
              <w:pStyle w:val="a7"/>
              <w:spacing w:line="240" w:lineRule="atLeast"/>
              <w:ind w:left="720"/>
              <w:jc w:val="center"/>
              <w:rPr>
                <w:b/>
              </w:rPr>
            </w:pPr>
            <w:r w:rsidRPr="00BD457A">
              <w:rPr>
                <w:b/>
              </w:rPr>
              <w:t>Личностные</w:t>
            </w:r>
          </w:p>
        </w:tc>
      </w:tr>
      <w:tr w:rsidR="00D76918" w:rsidRPr="00BD457A" w:rsidTr="00C71FA8">
        <w:tc>
          <w:tcPr>
            <w:tcW w:w="46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918" w:rsidRPr="00BD457A" w:rsidRDefault="00D76918" w:rsidP="00D76918">
            <w:pPr>
              <w:pStyle w:val="a7"/>
              <w:snapToGrid w:val="0"/>
              <w:spacing w:line="240" w:lineRule="atLeast"/>
              <w:jc w:val="center"/>
            </w:pPr>
            <w:r w:rsidRPr="00BD457A">
              <w:t>Музыка</w:t>
            </w:r>
          </w:p>
        </w:tc>
        <w:tc>
          <w:tcPr>
            <w:tcW w:w="225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опыт музыкальной деятельности.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слуховых и двигательных восприятий,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D76918" w:rsidRPr="00BD457A" w:rsidRDefault="00D7691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D76918" w:rsidRPr="00BD457A" w:rsidRDefault="00D7691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t>умение слушать музыку и выполнять простейшие танцевальные движения;</w:t>
            </w:r>
          </w:p>
          <w:p w:rsidR="00D76918" w:rsidRPr="00BD457A" w:rsidRDefault="00D7691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D76918" w:rsidRPr="00BD457A" w:rsidRDefault="00D7691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t>умение узнавать знакомые песни, подпевать их, петь в хоре.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участию в совместных музыкальных мероприятиях:</w:t>
            </w:r>
          </w:p>
          <w:p w:rsidR="00D76918" w:rsidRPr="00BD457A" w:rsidRDefault="00D7691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D76918" w:rsidRPr="00BD457A" w:rsidRDefault="00D7691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t>стремление к совместной и самостоятельной музыкальной деятельности;</w:t>
            </w:r>
          </w:p>
          <w:p w:rsidR="00D76918" w:rsidRPr="00BD457A" w:rsidRDefault="00D76918" w:rsidP="00C71F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457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полученные навыки для участия в представлениях, концертах, спектаклях.</w:t>
            </w:r>
          </w:p>
        </w:tc>
        <w:tc>
          <w:tcPr>
            <w:tcW w:w="22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 России; формирование чувства гордости за свою Родину;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уважительного отношения к иному мнению, истории и культуре других народов;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коммуникации и принятыми нормами социального взаимодействия;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</w:t>
            </w:r>
            <w:proofErr w:type="gramStart"/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>социально значимых мотивов учебной деятельности;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взрослыми и сверстниками в разных социальных ситуациях;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эстетических потребностей, ценностей и чувств;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этических чувств, </w:t>
            </w:r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</w:t>
            </w:r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эмоционально-нравственной отзывчивости </w:t>
            </w:r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взаимопомощи, проявление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сопереживания </w:t>
            </w:r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>чувствам других людей;</w:t>
            </w:r>
          </w:p>
          <w:p w:rsidR="00D76918" w:rsidRPr="00BD457A" w:rsidRDefault="00C71FA8" w:rsidP="00D7691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творческому труду, работе на 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результат, бережному отношению к материальным и духовным ценностям;</w:t>
            </w:r>
          </w:p>
          <w:p w:rsidR="00D76918" w:rsidRPr="00BD457A" w:rsidRDefault="00C71FA8" w:rsidP="00D76918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6918" w:rsidRPr="00BD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проявление</w:t>
            </w:r>
            <w:r w:rsidR="00D76918" w:rsidRPr="00BD457A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</w:tr>
    </w:tbl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 xml:space="preserve">ющими видами музыкальной деятельности: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восприятие музыки,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хоровое пение,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эле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ме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зы</w:t>
      </w:r>
      <w:r w:rsidRPr="00BD457A">
        <w:rPr>
          <w:rFonts w:ascii="Times New Roman" w:hAnsi="Times New Roman" w:cs="Times New Roman"/>
          <w:sz w:val="24"/>
          <w:szCs w:val="24"/>
        </w:rPr>
        <w:softHyphen/>
        <w:t xml:space="preserve">кальной грамоты,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игра на музыкальных инструментах детского оркестра.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Со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де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ржание про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граммного материала уро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ков состоит из элементарного теоретического ма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териала, доступных видов му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зы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ной деятельности, музыкальных произведений для слу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ша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ния и исполнения, во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BD457A">
        <w:rPr>
          <w:rFonts w:ascii="Times New Roman" w:hAnsi="Times New Roman" w:cs="Times New Roman"/>
          <w:sz w:val="24"/>
          <w:szCs w:val="24"/>
        </w:rPr>
        <w:softHyphen/>
        <w:t xml:space="preserve">ных упражнений.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b/>
          <w:sz w:val="24"/>
          <w:szCs w:val="24"/>
        </w:rPr>
        <w:t>Восприятие музыки: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D457A">
        <w:rPr>
          <w:rFonts w:ascii="Times New Roman" w:hAnsi="Times New Roman" w:cs="Times New Roman"/>
          <w:sz w:val="24"/>
          <w:szCs w:val="24"/>
        </w:rPr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Жанровое разнообразие: праздничная, маршевая, колыбельная песни и пр.</w:t>
      </w:r>
    </w:p>
    <w:p w:rsidR="00D76918" w:rsidRPr="007A1FCF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1FCF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овладение умением спокойно слушать музыку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развитие </w:t>
      </w:r>
      <w:proofErr w:type="gramStart"/>
      <w:r w:rsidRPr="00BD457A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BD457A">
        <w:rPr>
          <w:rFonts w:ascii="Times New Roman" w:hAnsi="Times New Roman" w:cs="Times New Roman"/>
          <w:sz w:val="24"/>
          <w:szCs w:val="24"/>
        </w:rPr>
        <w:t xml:space="preserve"> на произведения различных музыкальных жанров и разных по своему характеру; 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умения передавать словами внутреннее содержание музыкального произведения;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умения определять разнообразные по форме и характеру музыкальные произведения);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умения самостоятельно узнавать и называть песни по вступлению; ― знакомство с музыкальными инструментами и их звучанием (</w:t>
      </w:r>
      <w:r w:rsidRPr="00BD457A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Pr="00BD457A">
        <w:rPr>
          <w:rFonts w:ascii="Times New Roman" w:hAnsi="Times New Roman" w:cs="Times New Roman"/>
          <w:color w:val="000000"/>
          <w:sz w:val="24"/>
          <w:szCs w:val="24"/>
        </w:rPr>
        <w:softHyphen/>
        <w:t>ра, мандолина, баян, свирель, гармонь, трещотка, деревянные лож</w:t>
      </w:r>
      <w:r w:rsidRPr="00BD457A">
        <w:rPr>
          <w:rFonts w:ascii="Times New Roman" w:hAnsi="Times New Roman" w:cs="Times New Roman"/>
          <w:color w:val="000000"/>
          <w:sz w:val="24"/>
          <w:szCs w:val="24"/>
        </w:rPr>
        <w:softHyphen/>
        <w:t>ки, бас-балалайка и т. д.)</w:t>
      </w:r>
    </w:p>
    <w:p w:rsidR="00D76918" w:rsidRPr="007A1FCF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1FCF">
        <w:rPr>
          <w:rFonts w:ascii="Times New Roman" w:hAnsi="Times New Roman" w:cs="Times New Roman"/>
          <w:sz w:val="24"/>
          <w:szCs w:val="24"/>
        </w:rPr>
        <w:t>Хоровое пение.</w:t>
      </w: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Песенный репертуар: произведения отечественной музыкальной культуры; му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зы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зы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но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ше</w:t>
      </w:r>
      <w:r w:rsidRPr="00BD457A">
        <w:rPr>
          <w:rFonts w:ascii="Times New Roman" w:hAnsi="Times New Roman" w:cs="Times New Roman"/>
          <w:sz w:val="24"/>
          <w:szCs w:val="24"/>
        </w:rPr>
        <w:softHyphen/>
        <w:t>нию к детскому голосу</w:t>
      </w:r>
    </w:p>
    <w:p w:rsidR="007A1FCF" w:rsidRDefault="007A1FCF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6918" w:rsidRPr="00BD457A" w:rsidRDefault="00D76918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D457A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тематика произведений: о природе, труде, профессиях, общественных явлениях, детстве, школьной жизни и т.д. </w:t>
      </w:r>
      <w:proofErr w:type="gramEnd"/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Жанровое разнообразие: игровые песни, песни-прибаутки, трудовые песни, колыбельные песни и пр.</w:t>
      </w:r>
    </w:p>
    <w:p w:rsidR="00D76918" w:rsidRPr="007A1FCF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FCF">
        <w:rPr>
          <w:rFonts w:ascii="Times New Roman" w:hAnsi="Times New Roman" w:cs="Times New Roman"/>
          <w:sz w:val="24"/>
          <w:szCs w:val="24"/>
        </w:rPr>
        <w:t>Навык пения: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работа над певческим дыханием: развитие умения бесшумного глубокого, одновременного вдоха, соответствующего характеру и темпу песни; 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пение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короткихпопевок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 xml:space="preserve"> на одном дыхании;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формирование устойчивого навыка естественного, ненапряженного звучания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умения четко выдерживать ритмический рисунок произведения;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дифференцирование звуков по высоте и направлению движения мелодии;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понимания содержания песни на основе характера ее мелодии (веселого, грустного, спокойного;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развитие умения слышать вступление и правильно начинать пение вместе с педагогом и без него;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пение спокойное, умеренное по темпу, ненапряженное и плавное в пределах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mezzopiano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 xml:space="preserve"> (умеренно тихо) и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mezzoforte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 xml:space="preserve"> (умеренно громко);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― Закрепление навыков и умений на </w:t>
      </w:r>
      <w:proofErr w:type="gramStart"/>
      <w:r w:rsidRPr="00BD457A">
        <w:rPr>
          <w:rFonts w:ascii="Times New Roman" w:hAnsi="Times New Roman" w:cs="Times New Roman"/>
          <w:sz w:val="24"/>
          <w:szCs w:val="24"/>
        </w:rPr>
        <w:t>мат</w:t>
      </w:r>
      <w:r w:rsidR="007A1FCF">
        <w:rPr>
          <w:rFonts w:ascii="Times New Roman" w:hAnsi="Times New Roman" w:cs="Times New Roman"/>
          <w:sz w:val="24"/>
          <w:szCs w:val="24"/>
        </w:rPr>
        <w:t>ериале</w:t>
      </w:r>
      <w:proofErr w:type="gramEnd"/>
      <w:r w:rsidR="007A1FCF">
        <w:rPr>
          <w:rFonts w:ascii="Times New Roman" w:hAnsi="Times New Roman" w:cs="Times New Roman"/>
          <w:sz w:val="24"/>
          <w:szCs w:val="24"/>
        </w:rPr>
        <w:t xml:space="preserve"> пройденном ранее и новом</w:t>
      </w:r>
      <w:r w:rsidRPr="00BD457A">
        <w:rPr>
          <w:rFonts w:ascii="Times New Roman" w:hAnsi="Times New Roman" w:cs="Times New Roman"/>
          <w:sz w:val="24"/>
          <w:szCs w:val="24"/>
        </w:rPr>
        <w:t>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 Развитие умения петь без сопровождения инструмента несложные, хорошо знакомые песни.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 Работа над кантиленой.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 Развитие умения показа рукой направления мелодии (сверху вниз и наоборот).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―  Развитие умения определять сильную долю на слух.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 ― Развитие умения отчетливо произносить текст в быстром темпе.</w:t>
      </w:r>
    </w:p>
    <w:p w:rsidR="00D76918" w:rsidRPr="007A1FCF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FCF">
        <w:rPr>
          <w:rFonts w:ascii="Times New Roman" w:hAnsi="Times New Roman" w:cs="Times New Roman"/>
          <w:sz w:val="24"/>
          <w:szCs w:val="24"/>
        </w:rPr>
        <w:t>Элементы музыкальной грамоты</w:t>
      </w:r>
    </w:p>
    <w:p w:rsidR="00D76918" w:rsidRPr="00BD457A" w:rsidRDefault="00D76918" w:rsidP="007A1FC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-  Элементарное понятие о нотной записи: нотный стан, скрипичный </w:t>
      </w:r>
      <w:r w:rsidR="007A1FCF">
        <w:rPr>
          <w:rFonts w:ascii="Times New Roman" w:hAnsi="Times New Roman" w:cs="Times New Roman"/>
          <w:sz w:val="24"/>
          <w:szCs w:val="24"/>
        </w:rPr>
        <w:t>ключ, счет линеек.</w:t>
      </w:r>
      <w:r w:rsidR="007A1FCF">
        <w:rPr>
          <w:rFonts w:ascii="Times New Roman" w:hAnsi="Times New Roman" w:cs="Times New Roman"/>
          <w:sz w:val="24"/>
          <w:szCs w:val="24"/>
        </w:rPr>
        <w:br/>
        <w:t xml:space="preserve">-  </w:t>
      </w:r>
      <w:r w:rsidRPr="00BD457A">
        <w:rPr>
          <w:rFonts w:ascii="Times New Roman" w:hAnsi="Times New Roman" w:cs="Times New Roman"/>
          <w:sz w:val="24"/>
          <w:szCs w:val="24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 - Развитие умения различать марши (военные, спортивные, праздничные, шуточные, траурные</w:t>
      </w:r>
      <w:proofErr w:type="gramStart"/>
      <w:r w:rsidRPr="00BD45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457A">
        <w:rPr>
          <w:rFonts w:ascii="Times New Roman" w:hAnsi="Times New Roman" w:cs="Times New Roman"/>
          <w:sz w:val="24"/>
          <w:szCs w:val="24"/>
        </w:rPr>
        <w:t>,  танцы ( вальс, полька, хоровод ).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>- Формирование представлений о многофункциональности музыки (развлекательная, спортивная, для отдыха, для релаксации).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составе и звучании оркестра народных инструментов.</w:t>
      </w:r>
    </w:p>
    <w:p w:rsidR="00D76918" w:rsidRPr="00BD457A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457A">
        <w:rPr>
          <w:rFonts w:ascii="Times New Roman" w:hAnsi="Times New Roman" w:cs="Times New Roman"/>
          <w:sz w:val="24"/>
          <w:szCs w:val="24"/>
        </w:rPr>
        <w:t xml:space="preserve"> - Народные музыкальные инструменты: домра, </w:t>
      </w:r>
      <w:proofErr w:type="spellStart"/>
      <w:r w:rsidRPr="00BD457A">
        <w:rPr>
          <w:rFonts w:ascii="Times New Roman" w:hAnsi="Times New Roman" w:cs="Times New Roman"/>
          <w:sz w:val="24"/>
          <w:szCs w:val="24"/>
        </w:rPr>
        <w:t>мандалина</w:t>
      </w:r>
      <w:proofErr w:type="spellEnd"/>
      <w:r w:rsidRPr="00BD457A">
        <w:rPr>
          <w:rFonts w:ascii="Times New Roman" w:hAnsi="Times New Roman" w:cs="Times New Roman"/>
          <w:sz w:val="24"/>
          <w:szCs w:val="24"/>
        </w:rPr>
        <w:t>, баян, гусли, ложки, гармонь, свирель и др.</w:t>
      </w:r>
    </w:p>
    <w:p w:rsidR="00D76918" w:rsidRDefault="00D76918" w:rsidP="007A1F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391" w:rsidRDefault="00E36391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1FCF" w:rsidRDefault="007A1FCF" w:rsidP="00D7691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913E9" w:rsidRDefault="008913E9" w:rsidP="00E7002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A1FCF" w:rsidRPr="007A1FCF" w:rsidRDefault="007A1FCF" w:rsidP="007A1FC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7711" w:type="pct"/>
        <w:tblInd w:w="44" w:type="dxa"/>
        <w:tblLook w:val="0000" w:firstRow="0" w:lastRow="0" w:firstColumn="0" w:lastColumn="0" w:noHBand="0" w:noVBand="0"/>
      </w:tblPr>
      <w:tblGrid>
        <w:gridCol w:w="684"/>
        <w:gridCol w:w="3342"/>
        <w:gridCol w:w="4750"/>
        <w:gridCol w:w="2193"/>
        <w:gridCol w:w="830"/>
        <w:gridCol w:w="1221"/>
        <w:gridCol w:w="1083"/>
        <w:gridCol w:w="266"/>
        <w:gridCol w:w="1025"/>
        <w:gridCol w:w="1070"/>
        <w:gridCol w:w="62"/>
        <w:gridCol w:w="1008"/>
        <w:gridCol w:w="124"/>
        <w:gridCol w:w="945"/>
        <w:gridCol w:w="186"/>
        <w:gridCol w:w="883"/>
        <w:gridCol w:w="249"/>
        <w:gridCol w:w="972"/>
        <w:gridCol w:w="160"/>
        <w:gridCol w:w="848"/>
        <w:gridCol w:w="293"/>
      </w:tblGrid>
      <w:tr w:rsidR="003C2455" w:rsidRPr="003E1135" w:rsidTr="003C2455">
        <w:trPr>
          <w:gridAfter w:val="12"/>
          <w:wAfter w:w="1532" w:type="pct"/>
          <w:trHeight w:val="635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/н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135" w:rsidRPr="003E1135" w:rsidRDefault="003E1135" w:rsidP="003E1135">
            <w:pPr>
              <w:pStyle w:val="a5"/>
              <w:spacing w:line="276" w:lineRule="auto"/>
              <w:jc w:val="center"/>
              <w:rPr>
                <w:bCs w:val="0"/>
                <w:i w:val="0"/>
                <w:iCs w:val="0"/>
              </w:rPr>
            </w:pPr>
          </w:p>
          <w:p w:rsidR="007A1FCF" w:rsidRPr="003E1135" w:rsidRDefault="003E1135" w:rsidP="003E1135">
            <w:pPr>
              <w:pStyle w:val="a5"/>
              <w:spacing w:line="276" w:lineRule="auto"/>
              <w:jc w:val="center"/>
              <w:rPr>
                <w:bCs w:val="0"/>
                <w:i w:val="0"/>
                <w:iCs w:val="0"/>
              </w:rPr>
            </w:pPr>
            <w:r w:rsidRPr="003E1135">
              <w:rPr>
                <w:bCs w:val="0"/>
                <w:i w:val="0"/>
                <w:iCs w:val="0"/>
              </w:rPr>
              <w:t>Тема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35" w:rsidRPr="003E1135" w:rsidRDefault="003E1135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135" w:rsidRPr="003E1135" w:rsidRDefault="003E1135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7A1FCF" w:rsidRPr="003E1135" w:rsidRDefault="003E1135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FCF" w:rsidRPr="003E1135" w:rsidRDefault="007A1FCF" w:rsidP="003E1135">
            <w:pPr>
              <w:pStyle w:val="a5"/>
              <w:spacing w:line="276" w:lineRule="auto"/>
              <w:jc w:val="center"/>
              <w:rPr>
                <w:bCs w:val="0"/>
                <w:i w:val="0"/>
                <w:iCs w:val="0"/>
              </w:rPr>
            </w:pPr>
            <w:r w:rsidRPr="003E1135">
              <w:rPr>
                <w:bCs w:val="0"/>
                <w:i w:val="0"/>
                <w:iCs w:val="0"/>
              </w:rPr>
              <w:t>Оборудование.</w:t>
            </w:r>
          </w:p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E11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Информацион</w:t>
            </w:r>
            <w:proofErr w:type="spellEnd"/>
          </w:p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11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но-методическое</w:t>
            </w:r>
            <w:proofErr w:type="gramEnd"/>
            <w:r w:rsidRPr="003E11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обеспечение</w:t>
            </w:r>
          </w:p>
        </w:tc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135" w:rsidRPr="003E1135" w:rsidRDefault="003E1135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135" w:rsidRPr="003E1135" w:rsidRDefault="003E1135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r w:rsidR="003E1135"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рек</w:t>
            </w:r>
            <w:proofErr w:type="spellEnd"/>
          </w:p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</w:p>
          <w:p w:rsidR="007A1FCF" w:rsidRPr="003E1135" w:rsidRDefault="007A1FCF" w:rsidP="003E1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3C2455" w:rsidRPr="003E1135" w:rsidTr="003C2455">
        <w:trPr>
          <w:gridAfter w:val="12"/>
          <w:wAfter w:w="1532" w:type="pct"/>
          <w:trHeight w:val="634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1FCF" w:rsidRPr="003E1135" w:rsidRDefault="007A1FCF" w:rsidP="003E1135">
            <w:pPr>
              <w:pStyle w:val="a5"/>
              <w:spacing w:line="276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CF" w:rsidRPr="003E1135" w:rsidRDefault="007A1FCF" w:rsidP="003E1135">
            <w:pPr>
              <w:pStyle w:val="a5"/>
              <w:spacing w:line="276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4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CF" w:rsidRPr="003E1135" w:rsidRDefault="007A1FCF" w:rsidP="003E1135">
            <w:pPr>
              <w:pStyle w:val="a5"/>
              <w:spacing w:line="276" w:lineRule="auto"/>
              <w:rPr>
                <w:bCs w:val="0"/>
                <w:i w:val="0"/>
                <w:iCs w:val="0"/>
              </w:rPr>
            </w:pPr>
          </w:p>
        </w:tc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CF" w:rsidRPr="003E1135" w:rsidRDefault="007A1FCF" w:rsidP="003E11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FCF" w:rsidRPr="003E1135" w:rsidTr="003C2455">
        <w:trPr>
          <w:gridAfter w:val="12"/>
          <w:wAfter w:w="1532" w:type="pct"/>
        </w:trPr>
        <w:tc>
          <w:tcPr>
            <w:tcW w:w="3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CF" w:rsidRPr="003E1135" w:rsidRDefault="007A1FCF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CF" w:rsidRPr="003E1135" w:rsidRDefault="007A1FCF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b/>
                <w:sz w:val="24"/>
                <w:szCs w:val="24"/>
              </w:rPr>
              <w:t>Пение (6 часов)</w:t>
            </w:r>
          </w:p>
          <w:p w:rsidR="007A1FCF" w:rsidRPr="003E1135" w:rsidRDefault="007A1FCF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«Осень» 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 Кюи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E113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</w:p>
          <w:p w:rsidR="003C2455" w:rsidRPr="003E1135" w:rsidRDefault="003C2455" w:rsidP="003E113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 (пение)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русской народной песни «Ах вы, сени мои, сени»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4618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 вы, сени мои, сени»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E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E5D97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3C2455" w:rsidRPr="006158BD" w:rsidRDefault="003C2455" w:rsidP="00B120A4">
            <w:p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песен «Осень», «Ах вы, сени мои, сени»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46185" w:rsidRDefault="003C2455" w:rsidP="003461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песен «Осень», «Ах вы, сени мои, сени</w:t>
            </w:r>
            <w:proofErr w:type="gram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 сопровождения простых, хорошо знакомых песен; различение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E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E5D97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сюжеты в музыке</w:t>
            </w:r>
          </w:p>
          <w:p w:rsidR="003C2455" w:rsidRPr="003E1135" w:rsidRDefault="003C2455" w:rsidP="003E113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Фольклор и творчест</w:t>
            </w:r>
            <w:r w:rsidRPr="003E11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E1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композиторов, про</w:t>
            </w:r>
            <w:r w:rsidRPr="003E1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E11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славляющих защитни</w:t>
            </w:r>
            <w:r w:rsidRPr="003E11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3E11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ков Родины, народных </w:t>
            </w:r>
            <w:r w:rsidRPr="003E1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героев. Народные пес</w:t>
            </w:r>
            <w:r w:rsidRPr="003E1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ни. Фрагменты из опе</w:t>
            </w:r>
            <w:r w:rsidRPr="003E11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 xml:space="preserve">ры «Иван Сусанин» </w:t>
            </w:r>
            <w:r w:rsidRPr="003E11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М. И. Глинки и кантаты </w:t>
            </w:r>
            <w:r w:rsidRPr="003E11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«Александр Невский» </w:t>
            </w: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С. С. Прокофьева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E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E5D97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учат в школе»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E8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исполнение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«Чему учат в школе»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E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E5D97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"/>
          <w:wAfter w:w="66" w:type="pct"/>
        </w:trPr>
        <w:tc>
          <w:tcPr>
            <w:tcW w:w="3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(1 час)</w:t>
            </w: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75" w:type="pct"/>
            <w:gridSpan w:val="2"/>
          </w:tcPr>
          <w:p w:rsidR="003C2455" w:rsidRPr="00624F27" w:rsidRDefault="003C2455" w:rsidP="00B120A4">
            <w:pPr>
              <w:jc w:val="both"/>
            </w:pPr>
            <w:r>
              <w:t>20.10</w:t>
            </w:r>
          </w:p>
        </w:tc>
        <w:tc>
          <w:tcPr>
            <w:tcW w:w="227" w:type="pct"/>
            <w:gridSpan w:val="2"/>
          </w:tcPr>
          <w:p w:rsidR="003C2455" w:rsidRPr="00624F27" w:rsidRDefault="003C2455" w:rsidP="00B120A4">
            <w:pPr>
              <w:ind w:left="142"/>
              <w:jc w:val="both"/>
            </w:pPr>
            <w:r>
              <w:t>20.10</w:t>
            </w: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песни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 край»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 w:rsidP="00E8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7B1">
              <w:rPr>
                <w:rFonts w:ascii="Times New Roman" w:hAnsi="Times New Roman"/>
                <w:sz w:val="24"/>
                <w:szCs w:val="24"/>
              </w:rPr>
              <w:t>Слушание музыки, определение темпа и ритма музыки.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E5D97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"/>
          <w:wAfter w:w="66" w:type="pct"/>
        </w:trPr>
        <w:tc>
          <w:tcPr>
            <w:tcW w:w="3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b/>
                <w:sz w:val="24"/>
                <w:szCs w:val="24"/>
              </w:rPr>
              <w:t>Пение (9 часов)</w:t>
            </w: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75" w:type="pct"/>
            <w:gridSpan w:val="2"/>
          </w:tcPr>
          <w:p w:rsidR="003C2455" w:rsidRPr="00624F27" w:rsidRDefault="003C2455" w:rsidP="00B120A4">
            <w:pPr>
              <w:jc w:val="both"/>
            </w:pPr>
            <w:r>
              <w:t>10.11</w:t>
            </w:r>
          </w:p>
        </w:tc>
        <w:tc>
          <w:tcPr>
            <w:tcW w:w="227" w:type="pct"/>
            <w:gridSpan w:val="2"/>
          </w:tcPr>
          <w:p w:rsidR="003C2455" w:rsidRPr="00624F27" w:rsidRDefault="003C2455" w:rsidP="00B120A4">
            <w:pPr>
              <w:ind w:left="142"/>
              <w:jc w:val="both"/>
            </w:pPr>
            <w:r>
              <w:t>10.11</w:t>
            </w: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песни «Наш край»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E8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знакомых песен по выбору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сюжеты в музыке. Средства музыкальной выразительности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E86910" w:rsidRDefault="003C2455" w:rsidP="00E86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Е.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Медведицы»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E8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без сопровождения простых,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Компьютер, иллюстрации, </w:t>
            </w:r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Е.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 Медведицы»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песни Ю. Моисеева «Снежный человек»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E8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«Снежный человек»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песни Ю. Моисеева «Снежный человек»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песни «Что за дерево такое»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E86910" w:rsidRDefault="003C2455" w:rsidP="00E86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за дерево такое»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песни «Что за дерево такое»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F1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F14A38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"/>
          <w:wAfter w:w="66" w:type="pct"/>
        </w:trPr>
        <w:tc>
          <w:tcPr>
            <w:tcW w:w="3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(4 часа)</w:t>
            </w: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41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75" w:type="pct"/>
            <w:gridSpan w:val="2"/>
          </w:tcPr>
          <w:p w:rsidR="003C2455" w:rsidRPr="00624F27" w:rsidRDefault="003C2455" w:rsidP="00B120A4">
            <w:pPr>
              <w:jc w:val="both"/>
            </w:pPr>
            <w:r>
              <w:t>12.01.2021</w:t>
            </w:r>
          </w:p>
        </w:tc>
        <w:tc>
          <w:tcPr>
            <w:tcW w:w="227" w:type="pct"/>
            <w:gridSpan w:val="2"/>
          </w:tcPr>
          <w:p w:rsidR="003C2455" w:rsidRDefault="003C2455" w:rsidP="00B120A4">
            <w:pPr>
              <w:jc w:val="both"/>
            </w:pPr>
            <w:r>
              <w:t>12.01.</w:t>
            </w:r>
          </w:p>
          <w:p w:rsidR="003C2455" w:rsidRPr="00624F27" w:rsidRDefault="003C2455" w:rsidP="00B120A4">
            <w:pPr>
              <w:jc w:val="both"/>
            </w:pPr>
            <w:r>
              <w:t>2021</w:t>
            </w: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народных инструментов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 w:rsidP="00E8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7B1">
              <w:rPr>
                <w:rFonts w:ascii="Times New Roman" w:hAnsi="Times New Roman"/>
                <w:sz w:val="24"/>
                <w:szCs w:val="24"/>
              </w:rPr>
              <w:t>Слушание музыки, определение темпа и ритма музыки.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BC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BC6E3B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мира и дружбы в музыке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 w:rsidP="00E8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7B1">
              <w:rPr>
                <w:rFonts w:ascii="Times New Roman" w:hAnsi="Times New Roman"/>
                <w:sz w:val="24"/>
                <w:szCs w:val="24"/>
              </w:rPr>
              <w:t>Слушание музыки, определение темпа и ритма музыки.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 w:rsidP="00E86910">
            <w:pPr>
              <w:spacing w:after="0"/>
            </w:pPr>
            <w:r w:rsidRPr="00BC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BC6E3B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песни Островского «Пусть всегда будет солнце»</w:t>
            </w:r>
          </w:p>
          <w:p w:rsidR="003C2455" w:rsidRPr="003E1135" w:rsidRDefault="003C2455" w:rsidP="003E1135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E86910" w:rsidRDefault="003C2455" w:rsidP="00E8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исполнять выученные песни ритмично и выразительно</w:t>
            </w:r>
            <w:r w:rsidRPr="00DF17B1">
              <w:rPr>
                <w:rFonts w:ascii="Times New Roman" w:hAnsi="Times New Roman"/>
                <w:sz w:val="24"/>
                <w:szCs w:val="24"/>
              </w:rPr>
              <w:t xml:space="preserve"> Слушание музыки, определение темпа и ритма музыки.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BC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BC6E3B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Марш. Виды марша (военный, спортивный, праздничный, шуточный, траурный)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E8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7B1">
              <w:rPr>
                <w:rFonts w:ascii="Times New Roman" w:hAnsi="Times New Roman"/>
                <w:sz w:val="24"/>
                <w:szCs w:val="24"/>
              </w:rPr>
              <w:t>Слушание музыки, определение темпа и ритма музыки.</w:t>
            </w: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исполнять выученные песни ритмично и выразительно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BC6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BC6E3B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c>
          <w:tcPr>
            <w:tcW w:w="3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b/>
                <w:sz w:val="24"/>
                <w:szCs w:val="24"/>
              </w:rPr>
              <w:t>Пение (14 часов)</w:t>
            </w:r>
          </w:p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55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55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55" w:type="pct"/>
            <w:gridSpan w:val="2"/>
          </w:tcPr>
          <w:p w:rsidR="003C2455" w:rsidRPr="003E1135" w:rsidRDefault="003C2455">
            <w:pPr>
              <w:spacing w:after="0" w:line="240" w:lineRule="auto"/>
            </w:pPr>
          </w:p>
        </w:tc>
        <w:tc>
          <w:tcPr>
            <w:tcW w:w="255" w:type="pct"/>
            <w:gridSpan w:val="2"/>
          </w:tcPr>
          <w:p w:rsidR="003C2455" w:rsidRPr="00624F27" w:rsidRDefault="003C2455" w:rsidP="00B120A4">
            <w:pPr>
              <w:jc w:val="both"/>
            </w:pPr>
            <w:r>
              <w:t>09.02</w:t>
            </w:r>
          </w:p>
        </w:tc>
        <w:tc>
          <w:tcPr>
            <w:tcW w:w="257" w:type="pct"/>
            <w:gridSpan w:val="2"/>
          </w:tcPr>
          <w:p w:rsidR="003C2455" w:rsidRPr="00624F27" w:rsidRDefault="003C2455" w:rsidP="00B120A4">
            <w:pPr>
              <w:jc w:val="both"/>
            </w:pPr>
            <w:r>
              <w:t>09.02</w:t>
            </w:r>
          </w:p>
        </w:tc>
      </w:tr>
      <w:tr w:rsidR="003C2455" w:rsidRPr="003E1135" w:rsidTr="003C2455">
        <w:trPr>
          <w:gridAfter w:val="12"/>
          <w:wAfter w:w="1532" w:type="pct"/>
          <w:trHeight w:val="107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В.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плачь девчонка»</w:t>
            </w:r>
          </w:p>
          <w:p w:rsidR="003C2455" w:rsidRPr="003E1135" w:rsidRDefault="003C2455" w:rsidP="003E113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E86910" w:rsidRDefault="003C2455" w:rsidP="00E86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плачь девчонка»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 песни В.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 плачь девчонка»</w:t>
            </w:r>
          </w:p>
          <w:p w:rsidR="003C2455" w:rsidRPr="003E1135" w:rsidRDefault="003C2455" w:rsidP="003E1135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плачь девчонка»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без сопровождения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Компьютер, иллюстрации, </w:t>
            </w:r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немецкой  народной песни «Маленький барабанщик»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барабанщик»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993403" w:rsidP="00B12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2455" w:rsidRPr="006158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немецкой  народной песни «Маленький барабанщик»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«Маленький барабанщик»без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 песни С. Соснина «Солнечная капель»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«Солнечная капель»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песни С. Соснина «Солнечная капель»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FD528F" w:rsidRDefault="003C2455" w:rsidP="00FD52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 С. Соснина «Солнечная капель»,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pct"/>
            <w:tcBorders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FD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русских народных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 русской народной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песни «Ах вы, сени мои, сени»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FD528F" w:rsidRDefault="003C2455" w:rsidP="00FD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Исполнение без русской народной 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«Ах вы, сени мои, сени»;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Компьютер, </w:t>
            </w:r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Ю.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«Родная песенка»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«Родная песенка»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 песни Ю.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Чичкова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«Родная песенка»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«Родная песенка»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Многофункциональность музыки</w:t>
            </w:r>
          </w:p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исполнять выученные песни ритмично и выразительно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В.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похож на цветной луг»</w:t>
            </w:r>
          </w:p>
          <w:p w:rsidR="003C2455" w:rsidRPr="003E1135" w:rsidRDefault="003C2455" w:rsidP="003E113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пение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«Родная песенка»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без сопровождения простых, хорошо знакомых песен; различение мелодии;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выученных песен ритмично и выразител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3E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Пение песни В. </w:t>
            </w:r>
            <w:proofErr w:type="spellStart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похож на цветной луг»</w:t>
            </w:r>
          </w:p>
          <w:p w:rsidR="003C2455" w:rsidRPr="003E1135" w:rsidRDefault="003C2455" w:rsidP="003E113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исполнять выученные песни ритмично и выразительно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6158BD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5" w:rsidRPr="003E1135" w:rsidTr="003C2455">
        <w:trPr>
          <w:gridAfter w:val="12"/>
          <w:wAfter w:w="1532" w:type="pct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455" w:rsidRPr="003E1135" w:rsidRDefault="003C2455" w:rsidP="003E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песен «Мир похож на цветной луг» и «Родная песенка»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3E1135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без сопровождения простых, хорошо знакомых песен; различать мелодию и сопровождение в песне и в инструментальном произведени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</w:t>
            </w:r>
            <w:r w:rsidRPr="00DF17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исполнять выученные песни ритмично и выразительно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Default="003C2455">
            <w:r w:rsidRPr="00285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иллюстрации, аудиоз</w:t>
            </w:r>
            <w:r w:rsidRPr="00285759">
              <w:rPr>
                <w:rFonts w:ascii="Times New Roman" w:hAnsi="Times New Roman" w:cs="Times New Roman"/>
                <w:sz w:val="24"/>
                <w:szCs w:val="24"/>
              </w:rPr>
              <w:t>аписи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455" w:rsidRPr="003E1135" w:rsidRDefault="003C2455" w:rsidP="00C71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5" w:rsidRPr="003E1135" w:rsidRDefault="003C2455" w:rsidP="003E11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16" w:rsidRPr="00D76918" w:rsidRDefault="00E66516" w:rsidP="00D7691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E66516" w:rsidRPr="00D76918" w:rsidSect="007A1FCF">
      <w:pgSz w:w="16838" w:h="11906" w:orient="landscape"/>
      <w:pgMar w:top="1247" w:right="124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2223"/>
    <w:multiLevelType w:val="hybridMultilevel"/>
    <w:tmpl w:val="A4E0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7052"/>
    <w:rsid w:val="0005133A"/>
    <w:rsid w:val="00061D13"/>
    <w:rsid w:val="0007570E"/>
    <w:rsid w:val="000C1B92"/>
    <w:rsid w:val="000C7052"/>
    <w:rsid w:val="001477D2"/>
    <w:rsid w:val="00147A5C"/>
    <w:rsid w:val="001D28BC"/>
    <w:rsid w:val="002541A5"/>
    <w:rsid w:val="00291A61"/>
    <w:rsid w:val="002B4B49"/>
    <w:rsid w:val="002F056D"/>
    <w:rsid w:val="002F651B"/>
    <w:rsid w:val="00306C27"/>
    <w:rsid w:val="00346185"/>
    <w:rsid w:val="0036261B"/>
    <w:rsid w:val="0036377D"/>
    <w:rsid w:val="003C2455"/>
    <w:rsid w:val="003E0754"/>
    <w:rsid w:val="003E1135"/>
    <w:rsid w:val="004737E9"/>
    <w:rsid w:val="00546912"/>
    <w:rsid w:val="006158BD"/>
    <w:rsid w:val="00722AAB"/>
    <w:rsid w:val="00727C37"/>
    <w:rsid w:val="0075250A"/>
    <w:rsid w:val="007A1FCF"/>
    <w:rsid w:val="007D64E6"/>
    <w:rsid w:val="008913E9"/>
    <w:rsid w:val="008D224D"/>
    <w:rsid w:val="00942DD5"/>
    <w:rsid w:val="00942F86"/>
    <w:rsid w:val="0095617F"/>
    <w:rsid w:val="00962AB1"/>
    <w:rsid w:val="00993403"/>
    <w:rsid w:val="00A07047"/>
    <w:rsid w:val="00A70361"/>
    <w:rsid w:val="00A93AE9"/>
    <w:rsid w:val="00AE2D3A"/>
    <w:rsid w:val="00B56B3A"/>
    <w:rsid w:val="00B62570"/>
    <w:rsid w:val="00B95E91"/>
    <w:rsid w:val="00BD457A"/>
    <w:rsid w:val="00BF7D76"/>
    <w:rsid w:val="00C250AE"/>
    <w:rsid w:val="00C46401"/>
    <w:rsid w:val="00C55760"/>
    <w:rsid w:val="00C71FA8"/>
    <w:rsid w:val="00CE5494"/>
    <w:rsid w:val="00D33175"/>
    <w:rsid w:val="00D33B46"/>
    <w:rsid w:val="00D76918"/>
    <w:rsid w:val="00DA517C"/>
    <w:rsid w:val="00DB408F"/>
    <w:rsid w:val="00E36391"/>
    <w:rsid w:val="00E66516"/>
    <w:rsid w:val="00E7002C"/>
    <w:rsid w:val="00E7631D"/>
    <w:rsid w:val="00E86910"/>
    <w:rsid w:val="00F932AE"/>
    <w:rsid w:val="00FC6ECB"/>
    <w:rsid w:val="00FD528F"/>
    <w:rsid w:val="00FE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01"/>
    <w:pPr>
      <w:ind w:left="720"/>
    </w:pPr>
  </w:style>
  <w:style w:type="character" w:customStyle="1" w:styleId="apple-style-span">
    <w:name w:val="apple-style-span"/>
    <w:rsid w:val="00D76918"/>
  </w:style>
  <w:style w:type="character" w:styleId="a4">
    <w:name w:val="Strong"/>
    <w:qFormat/>
    <w:locked/>
    <w:rsid w:val="00D76918"/>
    <w:rPr>
      <w:b/>
      <w:bCs/>
    </w:rPr>
  </w:style>
  <w:style w:type="character" w:customStyle="1" w:styleId="apple-converted-space">
    <w:name w:val="apple-converted-space"/>
    <w:basedOn w:val="a0"/>
    <w:rsid w:val="00D76918"/>
  </w:style>
  <w:style w:type="character" w:customStyle="1" w:styleId="WW8Num2z5">
    <w:name w:val="WW8Num2z5"/>
    <w:rsid w:val="00D76918"/>
  </w:style>
  <w:style w:type="paragraph" w:styleId="a5">
    <w:name w:val="Body Text"/>
    <w:basedOn w:val="a"/>
    <w:link w:val="a6"/>
    <w:rsid w:val="00D7691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76918"/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7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D7691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D7691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a7">
    <w:name w:val="Содержимое таблицы"/>
    <w:basedOn w:val="a"/>
    <w:rsid w:val="00D769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link w:val="a9"/>
    <w:qFormat/>
    <w:rsid w:val="00D7691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1">
    <w:name w:val="Без интервала1"/>
    <w:rsid w:val="00D769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9">
    <w:name w:val="Без интервала Знак"/>
    <w:link w:val="a8"/>
    <w:locked/>
    <w:rsid w:val="00D76918"/>
    <w:rPr>
      <w:rFonts w:eastAsia="Times New Roman" w:cs="Calibri"/>
      <w:sz w:val="22"/>
      <w:szCs w:val="22"/>
      <w:lang w:eastAsia="zh-CN" w:bidi="ar-SA"/>
    </w:rPr>
  </w:style>
  <w:style w:type="paragraph" w:styleId="aa">
    <w:name w:val="Normal (Web)"/>
    <w:basedOn w:val="a"/>
    <w:uiPriority w:val="99"/>
    <w:unhideWhenUsed/>
    <w:rsid w:val="00D7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BD457A"/>
  </w:style>
  <w:style w:type="character" w:customStyle="1" w:styleId="c15">
    <w:name w:val="c15"/>
    <w:rsid w:val="00BD457A"/>
  </w:style>
  <w:style w:type="character" w:customStyle="1" w:styleId="10">
    <w:name w:val="Заголовок №1_"/>
    <w:link w:val="11"/>
    <w:rsid w:val="00BD457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BD457A"/>
    <w:pPr>
      <w:shd w:val="clear" w:color="auto" w:fill="FFFFFF"/>
      <w:spacing w:after="0" w:line="427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ab">
    <w:name w:val="Подпись к таблице"/>
    <w:rsid w:val="00BD4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c4">
    <w:name w:val="c4"/>
    <w:basedOn w:val="a"/>
    <w:rsid w:val="003E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7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E7631D"/>
  </w:style>
  <w:style w:type="character" w:customStyle="1" w:styleId="normaltextrun">
    <w:name w:val="normaltextrun"/>
    <w:rsid w:val="00E7631D"/>
  </w:style>
  <w:style w:type="character" w:styleId="ac">
    <w:name w:val="Hyperlink"/>
    <w:basedOn w:val="a0"/>
    <w:unhideWhenUsed/>
    <w:rsid w:val="004737E9"/>
    <w:rPr>
      <w:rFonts w:ascii="Times New Roman" w:hAnsi="Times New Roman" w:cs="Times New Roman" w:hint="default"/>
      <w:color w:val="0000FF"/>
      <w:u w:val="single"/>
    </w:rPr>
  </w:style>
  <w:style w:type="paragraph" w:customStyle="1" w:styleId="12">
    <w:name w:val="Обычный1"/>
    <w:rsid w:val="004737E9"/>
    <w:pPr>
      <w:widowControl w:val="0"/>
      <w:suppressAutoHyphens/>
      <w:spacing w:line="100" w:lineRule="atLeast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34</cp:revision>
  <dcterms:created xsi:type="dcterms:W3CDTF">2013-03-09T10:38:00Z</dcterms:created>
  <dcterms:modified xsi:type="dcterms:W3CDTF">2021-02-04T11:03:00Z</dcterms:modified>
</cp:coreProperties>
</file>